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45" w:rsidRDefault="009E7245" w:rsidP="009E7245">
      <w:pPr>
        <w:widowControl w:val="0"/>
        <w:tabs>
          <w:tab w:val="left" w:pos="643"/>
          <w:tab w:val="left" w:pos="708"/>
        </w:tabs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:rsidR="009E7245" w:rsidRDefault="009E7245" w:rsidP="009E7245">
      <w:pPr>
        <w:widowControl w:val="0"/>
        <w:tabs>
          <w:tab w:val="left" w:pos="643"/>
          <w:tab w:val="left" w:pos="708"/>
        </w:tabs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ДОГОВОР </w:t>
      </w:r>
    </w:p>
    <w:p w:rsidR="009E7245" w:rsidRDefault="009E7245" w:rsidP="009E7245">
      <w:pPr>
        <w:widowControl w:val="0"/>
        <w:tabs>
          <w:tab w:val="left" w:pos="643"/>
          <w:tab w:val="left" w:pos="708"/>
        </w:tabs>
        <w:jc w:val="center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УПРАВЛЕНИЯ МНОГОКВАРТИРНЫМ ДОМОМ</w:t>
      </w:r>
      <w:r>
        <w:rPr>
          <w:b/>
          <w:color w:val="000000"/>
          <w:sz w:val="20"/>
          <w:szCs w:val="20"/>
        </w:rPr>
        <w:t xml:space="preserve"> </w:t>
      </w:r>
    </w:p>
    <w:p w:rsidR="009E7245" w:rsidRDefault="009E7245" w:rsidP="009E7245">
      <w:pPr>
        <w:widowControl w:val="0"/>
        <w:tabs>
          <w:tab w:val="left" w:pos="643"/>
          <w:tab w:val="left" w:pos="708"/>
        </w:tabs>
        <w:jc w:val="center"/>
        <w:rPr>
          <w:b/>
          <w:color w:val="000000"/>
          <w:sz w:val="20"/>
          <w:szCs w:val="20"/>
        </w:rPr>
      </w:pPr>
    </w:p>
    <w:p w:rsidR="009E7245" w:rsidRDefault="009E7245" w:rsidP="009E7245">
      <w:pPr>
        <w:jc w:val="center"/>
        <w:rPr>
          <w:b/>
          <w:color w:val="000000"/>
          <w:sz w:val="20"/>
          <w:szCs w:val="20"/>
        </w:rPr>
      </w:pPr>
    </w:p>
    <w:p w:rsidR="009E7245" w:rsidRDefault="009E7245" w:rsidP="009E7245">
      <w:pPr>
        <w:widowControl w:val="0"/>
        <w:autoSpaceDE w:val="0"/>
        <w:spacing w:line="12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г. Севастополь                                                                                «____» _________________ 20___г.</w:t>
      </w:r>
    </w:p>
    <w:p w:rsidR="009E7245" w:rsidRDefault="009E7245" w:rsidP="009E7245">
      <w:pPr>
        <w:widowControl w:val="0"/>
        <w:autoSpaceDE w:val="0"/>
        <w:spacing w:line="12" w:lineRule="atLeast"/>
        <w:jc w:val="center"/>
        <w:rPr>
          <w:color w:val="000000"/>
          <w:sz w:val="20"/>
          <w:szCs w:val="20"/>
        </w:rPr>
      </w:pPr>
    </w:p>
    <w:p w:rsidR="009E7245" w:rsidRDefault="009E7245" w:rsidP="009E7245">
      <w:pPr>
        <w:rPr>
          <w:color w:val="000000"/>
          <w:sz w:val="20"/>
          <w:szCs w:val="20"/>
        </w:rPr>
      </w:pP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ind w:firstLine="540"/>
        <w:jc w:val="both"/>
        <w:rPr>
          <w:color w:val="000000"/>
          <w:sz w:val="20"/>
          <w:szCs w:val="20"/>
        </w:rPr>
      </w:pPr>
      <w:r w:rsidRPr="00E01925">
        <w:rPr>
          <w:color w:val="000000"/>
          <w:sz w:val="20"/>
          <w:szCs w:val="20"/>
        </w:rPr>
        <w:t>Общество с ограниченной ответственностью «Управляющая компания Гагаринского района-1»</w:t>
      </w:r>
      <w:r>
        <w:rPr>
          <w:color w:val="000000"/>
          <w:sz w:val="20"/>
          <w:szCs w:val="20"/>
        </w:rPr>
        <w:t xml:space="preserve"> </w:t>
      </w:r>
      <w:r w:rsidRPr="00E01925">
        <w:rPr>
          <w:color w:val="000000"/>
          <w:sz w:val="20"/>
          <w:szCs w:val="20"/>
        </w:rPr>
        <w:t>(ООО «УК Гагаринского района-1»), (далее – Управляющая организация)</w:t>
      </w:r>
      <w:r>
        <w:rPr>
          <w:color w:val="000000"/>
          <w:sz w:val="20"/>
          <w:szCs w:val="20"/>
        </w:rPr>
        <w:t xml:space="preserve">, в лице генерального директора </w:t>
      </w:r>
      <w:proofErr w:type="spellStart"/>
      <w:r w:rsidR="008C0DA2">
        <w:rPr>
          <w:color w:val="000000"/>
          <w:sz w:val="20"/>
          <w:szCs w:val="20"/>
        </w:rPr>
        <w:t>Чеплыгина</w:t>
      </w:r>
      <w:proofErr w:type="spellEnd"/>
      <w:r w:rsidR="008C0DA2">
        <w:rPr>
          <w:color w:val="000000"/>
          <w:sz w:val="20"/>
          <w:szCs w:val="20"/>
        </w:rPr>
        <w:t xml:space="preserve"> Дмитрия Васильевича</w:t>
      </w:r>
      <w:r>
        <w:rPr>
          <w:color w:val="000000"/>
          <w:sz w:val="20"/>
          <w:szCs w:val="20"/>
        </w:rPr>
        <w:t xml:space="preserve">, действующего на основании </w:t>
      </w:r>
      <w:r>
        <w:rPr>
          <w:color w:val="000000"/>
          <w:sz w:val="20"/>
          <w:szCs w:val="20"/>
          <w:u w:val="single"/>
        </w:rPr>
        <w:t>Устава</w:t>
      </w:r>
      <w:r>
        <w:rPr>
          <w:color w:val="000000"/>
          <w:sz w:val="20"/>
          <w:szCs w:val="20"/>
        </w:rPr>
        <w:t>, с одной стороны, и ________________________________________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_____________________________________________________________________________________________________,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>(фамилия, имя, отчество гражданина, наименование юридического лица)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являющийся</w:t>
      </w:r>
      <w:proofErr w:type="gramEnd"/>
      <w:r>
        <w:rPr>
          <w:color w:val="000000"/>
          <w:sz w:val="20"/>
          <w:szCs w:val="20"/>
        </w:rPr>
        <w:t xml:space="preserve"> собственником _____________________________________________________________________________</w:t>
      </w:r>
    </w:p>
    <w:p w:rsidR="009E7245" w:rsidRDefault="009E7245" w:rsidP="009E7245">
      <w:pPr>
        <w:widowControl w:val="0"/>
        <w:spacing w:line="12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(нежилог</w:t>
      </w:r>
      <w:proofErr w:type="gramStart"/>
      <w:r>
        <w:rPr>
          <w:color w:val="000000"/>
          <w:sz w:val="20"/>
          <w:szCs w:val="20"/>
        </w:rPr>
        <w:t>о(</w:t>
      </w:r>
      <w:proofErr w:type="gramEnd"/>
      <w:r>
        <w:rPr>
          <w:color w:val="000000"/>
          <w:sz w:val="20"/>
          <w:szCs w:val="20"/>
        </w:rPr>
        <w:t>х) помещения(й), квартир(ы) №_______, комнат(ы) в коммунальной квартире № ____)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общей площадью ________ </w:t>
      </w:r>
      <w:proofErr w:type="spellStart"/>
      <w:r>
        <w:rPr>
          <w:color w:val="000000"/>
          <w:sz w:val="20"/>
          <w:szCs w:val="20"/>
        </w:rPr>
        <w:t>кв</w:t>
      </w:r>
      <w:proofErr w:type="gramStart"/>
      <w:r>
        <w:rPr>
          <w:color w:val="000000"/>
          <w:sz w:val="20"/>
          <w:szCs w:val="20"/>
        </w:rPr>
        <w:t>.м</w:t>
      </w:r>
      <w:proofErr w:type="spellEnd"/>
      <w:proofErr w:type="gramEnd"/>
      <w:r>
        <w:rPr>
          <w:color w:val="000000"/>
          <w:sz w:val="20"/>
          <w:szCs w:val="20"/>
        </w:rPr>
        <w:t xml:space="preserve">, жилой площадью ________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 xml:space="preserve"> (далее – Собственник) в многоквартирном доме, расположенном по адресу: 299____, г. Севастополь,______________________________________ ___________________ ______________________________________________________________________________________________________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>(улица, номер дома)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(далее – Многоквартирный дом), на основании ____________________________________________ _____________________________________________________________________________________________________,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</w:t>
      </w:r>
      <w:r>
        <w:rPr>
          <w:color w:val="000000"/>
          <w:sz w:val="16"/>
          <w:szCs w:val="16"/>
        </w:rPr>
        <w:t>(документ, устанавливающий право собственности на жилое / нежилое помещение)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№_______ от «_____» ____________ _____ </w:t>
      </w:r>
      <w:proofErr w:type="gramStart"/>
      <w:r>
        <w:rPr>
          <w:color w:val="000000"/>
          <w:sz w:val="20"/>
          <w:szCs w:val="20"/>
        </w:rPr>
        <w:t>г</w:t>
      </w:r>
      <w:proofErr w:type="gramEnd"/>
      <w:r>
        <w:rPr>
          <w:color w:val="000000"/>
          <w:sz w:val="20"/>
          <w:szCs w:val="20"/>
        </w:rPr>
        <w:t>, выданного_____________________________________________________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_____________________________________________________________________________________________________,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ind w:left="567" w:right="567"/>
        <w:jc w:val="center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 xml:space="preserve">(наименование органа, выдавшего, заверившего или </w:t>
      </w:r>
      <w:proofErr w:type="spellStart"/>
      <w:r>
        <w:rPr>
          <w:color w:val="000000"/>
          <w:sz w:val="16"/>
          <w:szCs w:val="16"/>
        </w:rPr>
        <w:t>зарегистрировавщего</w:t>
      </w:r>
      <w:proofErr w:type="spellEnd"/>
      <w:r>
        <w:rPr>
          <w:color w:val="000000"/>
          <w:sz w:val="16"/>
          <w:szCs w:val="16"/>
        </w:rPr>
        <w:t xml:space="preserve"> документы)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или представитель Собственника в лице  __________________________________________________________________,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>(должность, фамилия, имя, отчество представителя)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both"/>
        <w:rPr>
          <w:color w:val="000000"/>
          <w:sz w:val="16"/>
          <w:szCs w:val="16"/>
        </w:rPr>
      </w:pPr>
      <w:proofErr w:type="gramStart"/>
      <w:r>
        <w:rPr>
          <w:color w:val="000000"/>
          <w:sz w:val="20"/>
          <w:szCs w:val="20"/>
        </w:rPr>
        <w:t>действующего</w:t>
      </w:r>
      <w:proofErr w:type="gramEnd"/>
      <w:r>
        <w:rPr>
          <w:color w:val="000000"/>
          <w:sz w:val="20"/>
          <w:szCs w:val="20"/>
        </w:rPr>
        <w:t xml:space="preserve"> в соответствии с полномочиями, основанными на ______________________ _____________________________________________________________________________________________________,   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>(наименование федерального закона, акта уполномоченного на то государственного органа либо доверенности, оформленной в соответствии с требованиями п. 5 и 6 ст. 185, ст. 186 ГК РФ или удостоверенной нотариально)</w:t>
      </w:r>
    </w:p>
    <w:p w:rsidR="009E7245" w:rsidRPr="00E01925" w:rsidRDefault="009E7245" w:rsidP="009E7245">
      <w:pPr>
        <w:widowControl w:val="0"/>
        <w:spacing w:line="12" w:lineRule="atLeast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(далее – Стороны), заключили настоящий Договор управления многоквартирным домом (далее - Договор) о нижеследующем:</w:t>
      </w:r>
    </w:p>
    <w:p w:rsidR="009E7245" w:rsidRDefault="009E7245" w:rsidP="009E7245">
      <w:pPr>
        <w:widowControl w:val="0"/>
        <w:spacing w:line="12" w:lineRule="atLeast"/>
        <w:jc w:val="center"/>
        <w:rPr>
          <w:b/>
          <w:bCs/>
          <w:color w:val="000000"/>
          <w:sz w:val="20"/>
          <w:szCs w:val="20"/>
        </w:rPr>
      </w:pPr>
      <w:bookmarkStart w:id="0" w:name="sub_1"/>
    </w:p>
    <w:p w:rsidR="009E7245" w:rsidRPr="00A97C36" w:rsidRDefault="009E7245" w:rsidP="009E7245">
      <w:pPr>
        <w:pStyle w:val="a4"/>
        <w:widowControl w:val="0"/>
        <w:numPr>
          <w:ilvl w:val="0"/>
          <w:numId w:val="1"/>
        </w:numPr>
        <w:spacing w:line="12" w:lineRule="atLeast"/>
        <w:jc w:val="center"/>
        <w:rPr>
          <w:b/>
          <w:bCs/>
          <w:color w:val="000000"/>
          <w:sz w:val="20"/>
          <w:szCs w:val="20"/>
        </w:rPr>
      </w:pPr>
      <w:r w:rsidRPr="00A97C36">
        <w:rPr>
          <w:b/>
          <w:bCs/>
          <w:color w:val="000000"/>
          <w:sz w:val="20"/>
          <w:szCs w:val="20"/>
        </w:rPr>
        <w:t>Общие положения</w:t>
      </w:r>
    </w:p>
    <w:p w:rsidR="009E7245" w:rsidRPr="00A97C36" w:rsidRDefault="009E7245" w:rsidP="009E7245">
      <w:pPr>
        <w:pStyle w:val="a4"/>
        <w:widowControl w:val="0"/>
        <w:spacing w:line="12" w:lineRule="atLeast"/>
        <w:rPr>
          <w:color w:val="000000"/>
          <w:sz w:val="20"/>
          <w:szCs w:val="20"/>
        </w:rPr>
      </w:pPr>
    </w:p>
    <w:p w:rsidR="009E7245" w:rsidRDefault="009E7245" w:rsidP="009E7245">
      <w:pPr>
        <w:ind w:firstLine="708"/>
        <w:jc w:val="both"/>
        <w:rPr>
          <w:color w:val="000000"/>
          <w:sz w:val="20"/>
          <w:szCs w:val="20"/>
        </w:rPr>
      </w:pPr>
      <w:bookmarkStart w:id="1" w:name="sub_11"/>
      <w:bookmarkEnd w:id="0"/>
      <w:r>
        <w:rPr>
          <w:color w:val="000000"/>
          <w:sz w:val="20"/>
          <w:szCs w:val="20"/>
        </w:rPr>
        <w:t>1.1. Настоящий Договор заключен на основании _____________________________________________________</w:t>
      </w:r>
    </w:p>
    <w:p w:rsidR="009E7245" w:rsidRDefault="009E7245" w:rsidP="009E7245">
      <w:pPr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</w:t>
      </w:r>
    </w:p>
    <w:p w:rsidR="009E7245" w:rsidRDefault="009E7245" w:rsidP="009E7245">
      <w:pPr>
        <w:ind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 xml:space="preserve">(указывается: решение общего собрания Собственников помещений в многоквартирном доме - протокол </w:t>
      </w:r>
      <w:r>
        <w:rPr>
          <w:color w:val="000000"/>
          <w:sz w:val="16"/>
          <w:szCs w:val="16"/>
        </w:rPr>
        <w:br/>
        <w:t>от «_____» _____________ 20__ г. №____; либо в случаях, предусмотренных жилищным законодательством Российской Федерации: протокол открытого конкурса по выбору управляющей организации).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2" w:name="sub_12"/>
      <w:bookmarkEnd w:id="1"/>
      <w:r>
        <w:rPr>
          <w:color w:val="000000"/>
          <w:sz w:val="20"/>
          <w:szCs w:val="20"/>
        </w:rPr>
        <w:t>1.2. Условия настоящего Договора являются одинаковыми для всех Собственников помещений в многоквартирном доме и определены в соответствии с п.1.1. настоящего Договора.</w:t>
      </w:r>
      <w:bookmarkEnd w:id="2"/>
    </w:p>
    <w:p w:rsidR="009E7245" w:rsidRDefault="009E7245" w:rsidP="009E7245">
      <w:pPr>
        <w:widowControl w:val="0"/>
        <w:autoSpaceDE w:val="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1.3. </w:t>
      </w:r>
      <w:proofErr w:type="gramStart"/>
      <w:r>
        <w:rPr>
          <w:color w:val="000000"/>
          <w:sz w:val="20"/>
          <w:szCs w:val="20"/>
        </w:rPr>
        <w:t xml:space="preserve">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</w:t>
      </w:r>
      <w:hyperlink r:id="rId6" w:history="1">
        <w:r w:rsidRPr="009E7245">
          <w:rPr>
            <w:rStyle w:val="a3"/>
            <w:color w:val="auto"/>
            <w:sz w:val="20"/>
            <w:szCs w:val="20"/>
          </w:rPr>
          <w:t>Постановлением Правительства РФ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</w:t>
        </w:r>
        <w:proofErr w:type="gramEnd"/>
        <w:r w:rsidRPr="009E7245">
          <w:rPr>
            <w:rStyle w:val="a3"/>
            <w:color w:val="auto"/>
            <w:sz w:val="20"/>
            <w:szCs w:val="20"/>
          </w:rPr>
          <w:t xml:space="preserve"> </w:t>
        </w:r>
        <w:proofErr w:type="gramStart"/>
        <w:r w:rsidRPr="009E7245">
          <w:rPr>
            <w:rStyle w:val="a3"/>
            <w:color w:val="auto"/>
            <w:sz w:val="20"/>
            <w:szCs w:val="20"/>
          </w:rPr>
          <w:t>общего имущества в многоквартирном доме ненадлежащего качества и (или) с перерывами, превышающими установленную продолжительность"</w:t>
        </w:r>
      </w:hyperlink>
      <w:r w:rsidRPr="009E7245">
        <w:rPr>
          <w:sz w:val="20"/>
          <w:szCs w:val="20"/>
        </w:rPr>
        <w:t xml:space="preserve">, </w:t>
      </w:r>
      <w:hyperlink r:id="rId7" w:history="1">
        <w:r w:rsidRPr="009E7245">
          <w:rPr>
            <w:rStyle w:val="a3"/>
            <w:color w:val="auto"/>
            <w:sz w:val="20"/>
            <w:szCs w:val="20"/>
          </w:rPr>
          <w:t>Постановлением Правительства РФ от 14 февраля 2012 г. N 124 "О правилах, обязательных при заключении договоров снабжения коммунальными ресурсами для целей оказания коммунальных услуг"</w:t>
        </w:r>
      </w:hyperlink>
      <w:r w:rsidRPr="009E7245">
        <w:rPr>
          <w:sz w:val="20"/>
          <w:szCs w:val="20"/>
        </w:rPr>
        <w:t xml:space="preserve">, </w:t>
      </w:r>
      <w:hyperlink r:id="rId8" w:history="1">
        <w:r w:rsidRPr="009E7245">
          <w:rPr>
            <w:rStyle w:val="a3"/>
            <w:color w:val="auto"/>
            <w:sz w:val="20"/>
            <w:szCs w:val="20"/>
          </w:rPr>
          <w:t>Постановлением Правительства РФ от 6 мая 2011 г. N 354 "О предоставлении коммунальных услуг собственникам и пользователям помещений в многоквартирных домах и</w:t>
        </w:r>
        <w:proofErr w:type="gramEnd"/>
        <w:r w:rsidRPr="009E7245">
          <w:rPr>
            <w:rStyle w:val="a3"/>
            <w:color w:val="auto"/>
            <w:sz w:val="20"/>
            <w:szCs w:val="20"/>
          </w:rPr>
          <w:t xml:space="preserve"> жилых домов"</w:t>
        </w:r>
      </w:hyperlink>
      <w:r w:rsidRPr="009E7245">
        <w:rPr>
          <w:sz w:val="20"/>
          <w:szCs w:val="20"/>
        </w:rPr>
        <w:t xml:space="preserve">, </w:t>
      </w:r>
      <w:hyperlink r:id="rId9" w:history="1">
        <w:r w:rsidRPr="009E7245">
          <w:rPr>
            <w:rStyle w:val="a3"/>
            <w:color w:val="auto"/>
            <w:sz w:val="20"/>
            <w:szCs w:val="20"/>
          </w:rPr>
          <w:t>Постановлением Госстроя РФ от 27 сентября 2003 г. N 170 "Об утверждении Правил и норм технической эксплуатации жилищного фонда"</w:t>
        </w:r>
      </w:hyperlink>
      <w:r w:rsidRPr="009E7245">
        <w:rPr>
          <w:sz w:val="20"/>
          <w:szCs w:val="20"/>
        </w:rPr>
        <w:t>, Приказом Минстроя России от 31.07.2014 N 411/</w:t>
      </w:r>
      <w:proofErr w:type="spellStart"/>
      <w:proofErr w:type="gramStart"/>
      <w:r w:rsidRPr="009E7245">
        <w:rPr>
          <w:sz w:val="20"/>
          <w:szCs w:val="20"/>
        </w:rPr>
        <w:t>пр</w:t>
      </w:r>
      <w:proofErr w:type="spellEnd"/>
      <w:proofErr w:type="gramEnd"/>
      <w:r w:rsidRPr="009E7245">
        <w:rPr>
          <w:sz w:val="20"/>
          <w:szCs w:val="20"/>
        </w:rPr>
        <w:t xml:space="preserve"> "Об утверждении примерных условий договора управления многок</w:t>
      </w:r>
      <w:r>
        <w:rPr>
          <w:sz w:val="20"/>
          <w:szCs w:val="20"/>
        </w:rPr>
        <w:t xml:space="preserve">вартирным домом и методических рекомендаций по порядку организации и проведению общих собраний собственников помещений в многоквартирных домах", </w:t>
      </w:r>
      <w:r>
        <w:rPr>
          <w:color w:val="000000"/>
          <w:sz w:val="20"/>
          <w:szCs w:val="20"/>
        </w:rPr>
        <w:t>иными положениями гражданского и жилищного законодательства Российской Федерации, нормативными и правовыми актами города Севастополя.</w:t>
      </w:r>
      <w:bookmarkStart w:id="3" w:name="sub_3"/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ind w:firstLine="709"/>
        <w:jc w:val="center"/>
        <w:rPr>
          <w:b/>
          <w:bCs/>
          <w:color w:val="000000"/>
          <w:sz w:val="20"/>
          <w:szCs w:val="20"/>
        </w:rPr>
      </w:pPr>
    </w:p>
    <w:p w:rsidR="009E7245" w:rsidRPr="00A97C36" w:rsidRDefault="009E7245" w:rsidP="009E7245">
      <w:pPr>
        <w:pStyle w:val="a4"/>
        <w:widowControl w:val="0"/>
        <w:numPr>
          <w:ilvl w:val="0"/>
          <w:numId w:val="1"/>
        </w:numPr>
        <w:tabs>
          <w:tab w:val="left" w:pos="9720"/>
        </w:tabs>
        <w:autoSpaceDE w:val="0"/>
        <w:spacing w:line="12" w:lineRule="atLeast"/>
        <w:jc w:val="center"/>
        <w:rPr>
          <w:b/>
          <w:bCs/>
          <w:color w:val="000000"/>
          <w:sz w:val="20"/>
          <w:szCs w:val="20"/>
        </w:rPr>
      </w:pPr>
      <w:r w:rsidRPr="00A97C36">
        <w:rPr>
          <w:b/>
          <w:bCs/>
          <w:color w:val="000000"/>
          <w:sz w:val="20"/>
          <w:szCs w:val="20"/>
        </w:rPr>
        <w:t>Предмет Договора</w:t>
      </w:r>
    </w:p>
    <w:p w:rsidR="009E7245" w:rsidRPr="00A97C36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center"/>
        <w:rPr>
          <w:color w:val="000000"/>
          <w:sz w:val="20"/>
          <w:szCs w:val="20"/>
        </w:rPr>
      </w:pPr>
    </w:p>
    <w:bookmarkEnd w:id="3"/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 Цель настоящего Договора – обеспечение благоприятных и безопасных условий проживания граждан, надлежащее содержание общего имущества в Многоквартирном доме, а также предоставление коммунальных и иных услуг Собственнику, а также членам семьи Собственника, нанимателям и членам его семьи, поднанимателям, арендаторам, субарендаторам и иным лицам, пользующимся помещениями на законных основаниях (далее – нанимателю, арендатору).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bookmarkStart w:id="4" w:name="sub_31"/>
      <w:r>
        <w:rPr>
          <w:color w:val="000000"/>
          <w:sz w:val="20"/>
          <w:szCs w:val="20"/>
        </w:rPr>
        <w:t xml:space="preserve">.2. </w:t>
      </w:r>
      <w:bookmarkEnd w:id="4"/>
      <w:proofErr w:type="gramStart"/>
      <w:r>
        <w:rPr>
          <w:color w:val="000000"/>
          <w:sz w:val="20"/>
          <w:szCs w:val="20"/>
        </w:rPr>
        <w:t>Управляющая организация по заданию с</w:t>
      </w:r>
      <w:r>
        <w:rPr>
          <w:sz w:val="20"/>
          <w:szCs w:val="20"/>
        </w:rPr>
        <w:t xml:space="preserve">обственников помещений в Многоквартирном доме в течение согласованного настоящим Договором срока </w:t>
      </w:r>
      <w:r>
        <w:rPr>
          <w:color w:val="000000"/>
          <w:sz w:val="20"/>
          <w:szCs w:val="20"/>
        </w:rPr>
        <w:t xml:space="preserve">обязуется оказывать услуги и выполнять работы по надлежащему содержанию и ремонту общего имущества в Многоквартирном доме, предоставлять коммунальные  и иные услуги </w:t>
      </w:r>
      <w:r>
        <w:rPr>
          <w:color w:val="000000"/>
          <w:sz w:val="20"/>
          <w:szCs w:val="20"/>
        </w:rPr>
        <w:lastRenderedPageBreak/>
        <w:t>Собственнику (нанимателю, арендатору) в соответствии с п. 3.1.2. – 3.1.4. настоящего Договора, осуществлять иную направленную на достижение целей управления Многоквартирным домом деятельность, а Собственник обязуется</w:t>
      </w:r>
      <w:proofErr w:type="gramEnd"/>
      <w:r>
        <w:rPr>
          <w:color w:val="000000"/>
          <w:sz w:val="20"/>
          <w:szCs w:val="20"/>
        </w:rPr>
        <w:t xml:space="preserve"> оплачивать эти работы и услуги путем внесения установленной Договором платы. 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Вопросы капитального ремонта многоквартирного дома регулируются отдельным договором.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ind w:firstLine="709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2.3. Условие о месте исполнения Договора (адрес многоквартирного дома) и состав общего имущества в Многоквартирном доме, в отношении которого осуществляется управление, и его состояние на момент заключения данного Договора указаны в приложении № 1 к Договору.</w:t>
      </w:r>
    </w:p>
    <w:p w:rsidR="009E7245" w:rsidRDefault="009E7245" w:rsidP="009E7245">
      <w:pPr>
        <w:widowControl w:val="0"/>
        <w:tabs>
          <w:tab w:val="left" w:pos="1080"/>
        </w:tabs>
        <w:spacing w:line="12" w:lineRule="atLeast"/>
        <w:jc w:val="center"/>
        <w:rPr>
          <w:b/>
          <w:bCs/>
          <w:color w:val="000000"/>
          <w:sz w:val="20"/>
          <w:szCs w:val="20"/>
        </w:rPr>
      </w:pPr>
      <w:bookmarkStart w:id="5" w:name="sub_4"/>
    </w:p>
    <w:p w:rsidR="009E7245" w:rsidRPr="00A97C36" w:rsidRDefault="009E7245" w:rsidP="009E7245">
      <w:pPr>
        <w:pStyle w:val="a4"/>
        <w:widowControl w:val="0"/>
        <w:numPr>
          <w:ilvl w:val="0"/>
          <w:numId w:val="1"/>
        </w:numPr>
        <w:tabs>
          <w:tab w:val="left" w:pos="1080"/>
        </w:tabs>
        <w:spacing w:line="12" w:lineRule="atLeast"/>
        <w:jc w:val="center"/>
        <w:rPr>
          <w:b/>
          <w:bCs/>
          <w:color w:val="000000"/>
          <w:sz w:val="20"/>
          <w:szCs w:val="20"/>
        </w:rPr>
      </w:pPr>
      <w:r w:rsidRPr="00A97C36">
        <w:rPr>
          <w:b/>
          <w:bCs/>
          <w:color w:val="000000"/>
          <w:sz w:val="20"/>
          <w:szCs w:val="20"/>
        </w:rPr>
        <w:t>Права и обязанности Сторон</w:t>
      </w:r>
    </w:p>
    <w:p w:rsidR="009E7245" w:rsidRPr="00A97C36" w:rsidRDefault="009E7245" w:rsidP="009E7245">
      <w:pPr>
        <w:pStyle w:val="a4"/>
        <w:widowControl w:val="0"/>
        <w:tabs>
          <w:tab w:val="left" w:pos="1080"/>
        </w:tabs>
        <w:spacing w:line="12" w:lineRule="atLeast"/>
        <w:rPr>
          <w:b/>
          <w:color w:val="000000"/>
          <w:sz w:val="20"/>
          <w:szCs w:val="20"/>
        </w:rPr>
      </w:pP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6" w:name="sub_41"/>
      <w:bookmarkEnd w:id="5"/>
      <w:r>
        <w:rPr>
          <w:b/>
          <w:color w:val="000000"/>
          <w:sz w:val="20"/>
          <w:szCs w:val="20"/>
        </w:rPr>
        <w:t xml:space="preserve">3.1. </w:t>
      </w:r>
      <w:r>
        <w:rPr>
          <w:b/>
          <w:bCs/>
          <w:color w:val="000000"/>
          <w:sz w:val="20"/>
          <w:szCs w:val="20"/>
        </w:rPr>
        <w:t>Управляющая</w:t>
      </w:r>
      <w:r>
        <w:rPr>
          <w:b/>
          <w:color w:val="000000"/>
          <w:sz w:val="20"/>
          <w:szCs w:val="20"/>
        </w:rPr>
        <w:t xml:space="preserve"> организация обязана: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3.1.1. Осуществлять управление общим имуществом в Многоквартирном доме в соответствии с условиями настоящего Договора и действующим законодательством  в интересах собственников помещений в нем в соответствии с целями, указанными в пункте 2.1. настоящего Договора. 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7" w:name="sub_411"/>
      <w:bookmarkEnd w:id="6"/>
      <w:r>
        <w:rPr>
          <w:color w:val="000000"/>
          <w:sz w:val="20"/>
          <w:szCs w:val="20"/>
        </w:rPr>
        <w:t>3.1.2. Оказывать услуги и выполнять работы по содержанию и ремонту общего имущества  в Многоквартирном доме в соответствии с п</w:t>
      </w:r>
      <w:r>
        <w:rPr>
          <w:bCs/>
          <w:color w:val="000000"/>
          <w:sz w:val="20"/>
          <w:szCs w:val="20"/>
        </w:rPr>
        <w:t>риложениями № 2</w:t>
      </w:r>
      <w:r>
        <w:rPr>
          <w:color w:val="000000"/>
          <w:sz w:val="20"/>
          <w:szCs w:val="20"/>
        </w:rPr>
        <w:t xml:space="preserve"> к настоящему Договору. </w:t>
      </w:r>
    </w:p>
    <w:p w:rsidR="009E7245" w:rsidRPr="00A97C36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 w:rsidRPr="00A97C36">
        <w:rPr>
          <w:color w:val="000000"/>
          <w:sz w:val="20"/>
          <w:szCs w:val="20"/>
        </w:rPr>
        <w:t xml:space="preserve">3.1.3. </w:t>
      </w:r>
      <w:bookmarkStart w:id="8" w:name="sub_414"/>
      <w:bookmarkEnd w:id="7"/>
      <w:proofErr w:type="gramStart"/>
      <w:r w:rsidRPr="00A97C36">
        <w:rPr>
          <w:color w:val="000000"/>
          <w:sz w:val="20"/>
          <w:szCs w:val="20"/>
        </w:rPr>
        <w:t>Предоставлять коммунальные услуги Собственнику (нанимателю, арендатору) помещений в Многоквартирном доме в соответствии с обязательными требованиями, установленными Правилами предоставления коммунальных услуг гражданам, утвержденными Правительством Российской Федерации, установленного качества и в необходимом объеме, безопасные для жизни, здоровья потребителей и не причиняющие вреда их имуществу, в том числе:</w:t>
      </w:r>
      <w:proofErr w:type="gramEnd"/>
    </w:p>
    <w:p w:rsidR="009E7245" w:rsidRPr="00A97C36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 w:rsidRPr="00A97C36">
        <w:rPr>
          <w:color w:val="000000"/>
          <w:sz w:val="20"/>
          <w:szCs w:val="20"/>
        </w:rPr>
        <w:t>а) холодное водоснабжение;</w:t>
      </w:r>
    </w:p>
    <w:p w:rsidR="009E7245" w:rsidRPr="00A97C36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 w:rsidRPr="00A97C36">
        <w:rPr>
          <w:color w:val="000000"/>
          <w:sz w:val="20"/>
          <w:szCs w:val="20"/>
        </w:rPr>
        <w:t>б) горячее водоснабжение;</w:t>
      </w:r>
    </w:p>
    <w:p w:rsidR="009E7245" w:rsidRPr="00A97C36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 w:rsidRPr="00A97C36">
        <w:rPr>
          <w:color w:val="000000"/>
          <w:sz w:val="20"/>
          <w:szCs w:val="20"/>
        </w:rPr>
        <w:t>в) водоотведение;</w:t>
      </w:r>
    </w:p>
    <w:p w:rsidR="009E7245" w:rsidRPr="00A97C36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 w:rsidRPr="00A97C36">
        <w:rPr>
          <w:color w:val="000000"/>
          <w:sz w:val="20"/>
          <w:szCs w:val="20"/>
        </w:rPr>
        <w:t>г) электроснабжение;</w:t>
      </w:r>
    </w:p>
    <w:p w:rsidR="009E7245" w:rsidRPr="00A97C36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 w:rsidRPr="00A97C36">
        <w:rPr>
          <w:color w:val="000000"/>
          <w:sz w:val="20"/>
          <w:szCs w:val="20"/>
        </w:rPr>
        <w:t>д) газоснабжение (в том числе поставки бытового газа в баллонах);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 w:rsidRPr="00A97C36">
        <w:rPr>
          <w:color w:val="000000"/>
          <w:sz w:val="20"/>
          <w:szCs w:val="20"/>
        </w:rPr>
        <w:t>е) отопление (теплоснабжение, в том числе поставки твердого топлива при наличии печного отопления).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3.1.3.1. </w:t>
      </w:r>
      <w:r>
        <w:rPr>
          <w:color w:val="000000"/>
          <w:sz w:val="20"/>
          <w:szCs w:val="20"/>
          <w:shd w:val="clear" w:color="auto" w:fill="FFFFFF"/>
        </w:rPr>
        <w:t xml:space="preserve">Потребители (собственники) вправе </w:t>
      </w:r>
      <w:r>
        <w:rPr>
          <w:sz w:val="20"/>
          <w:szCs w:val="20"/>
        </w:rPr>
        <w:t>на основании решения общего собрания собственников помещений в многоквартирном доме</w:t>
      </w:r>
      <w:r>
        <w:rPr>
          <w:color w:val="000000"/>
          <w:sz w:val="20"/>
          <w:szCs w:val="20"/>
          <w:shd w:val="clear" w:color="auto" w:fill="FFFFFF"/>
        </w:rPr>
        <w:t xml:space="preserve"> вносить плату за коммунальные услуги непосредственно в </w:t>
      </w:r>
      <w:proofErr w:type="spellStart"/>
      <w:r>
        <w:rPr>
          <w:color w:val="000000"/>
          <w:sz w:val="20"/>
          <w:szCs w:val="20"/>
          <w:shd w:val="clear" w:color="auto" w:fill="FFFFFF"/>
        </w:rPr>
        <w:t>ресурсоснабжающую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организацию, которая продает коммунальный ресурс управляющей организации, в </w:t>
      </w:r>
      <w:proofErr w:type="gramStart"/>
      <w:r>
        <w:rPr>
          <w:color w:val="000000"/>
          <w:sz w:val="20"/>
          <w:szCs w:val="20"/>
          <w:shd w:val="clear" w:color="auto" w:fill="FFFFFF"/>
        </w:rPr>
        <w:t>связи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с чем в указанном случае условия настоящего договора в отношении оказания Управляющей организацией коммунальных услуг утрачивают свою силу.</w:t>
      </w:r>
    </w:p>
    <w:p w:rsidR="009E7245" w:rsidRPr="009F1539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16"/>
          <w:szCs w:val="16"/>
        </w:rPr>
      </w:pPr>
      <w:bookmarkStart w:id="9" w:name="sub_415"/>
      <w:bookmarkEnd w:id="8"/>
      <w:r w:rsidRPr="009F1539">
        <w:rPr>
          <w:color w:val="000000"/>
          <w:sz w:val="20"/>
          <w:szCs w:val="20"/>
        </w:rPr>
        <w:t>3.1.4. Предоставлять и\или обеспечивать предоставление иных услуг, предусмотренных решением общего собрания собственников помещений в этом доме: ___________________________________________________________ ______________________________________________________________________________________________________</w:t>
      </w:r>
    </w:p>
    <w:p w:rsidR="009E7245" w:rsidRPr="009F1539" w:rsidRDefault="009E7245" w:rsidP="009E7245">
      <w:pPr>
        <w:widowControl w:val="0"/>
        <w:spacing w:line="12" w:lineRule="atLeast"/>
        <w:ind w:firstLine="709"/>
        <w:jc w:val="center"/>
        <w:rPr>
          <w:color w:val="000000"/>
          <w:sz w:val="20"/>
          <w:szCs w:val="20"/>
        </w:rPr>
      </w:pPr>
      <w:r w:rsidRPr="009F1539">
        <w:rPr>
          <w:color w:val="000000"/>
          <w:sz w:val="16"/>
          <w:szCs w:val="16"/>
        </w:rPr>
        <w:t>(указывается перечень дополнительных услуг согласованный Собственниками помещений на общем собрании: интернет; радиовещание; телевидение; видеонаблюдение; обеспечение работы домофона, кодового замка двери подъезда; другие услуги)</w:t>
      </w:r>
    </w:p>
    <w:p w:rsidR="009E7245" w:rsidRDefault="009E7245" w:rsidP="009E7245">
      <w:pPr>
        <w:ind w:firstLine="720"/>
        <w:jc w:val="both"/>
        <w:rPr>
          <w:color w:val="000000"/>
          <w:sz w:val="20"/>
          <w:szCs w:val="20"/>
        </w:rPr>
      </w:pPr>
      <w:r w:rsidRPr="009F1539">
        <w:rPr>
          <w:color w:val="000000"/>
          <w:sz w:val="20"/>
          <w:szCs w:val="20"/>
        </w:rPr>
        <w:t xml:space="preserve">3.1.5. Информировать Собственника о заключении указанных в </w:t>
      </w:r>
      <w:proofErr w:type="spellStart"/>
      <w:r w:rsidRPr="009F1539">
        <w:rPr>
          <w:color w:val="000000"/>
          <w:sz w:val="20"/>
          <w:szCs w:val="20"/>
        </w:rPr>
        <w:t>п.п</w:t>
      </w:r>
      <w:proofErr w:type="spellEnd"/>
      <w:r w:rsidRPr="009F1539">
        <w:rPr>
          <w:color w:val="000000"/>
          <w:sz w:val="20"/>
          <w:szCs w:val="20"/>
        </w:rPr>
        <w:t>. 3.1.3 и 3.1.4 договоров и порядке оплаты услуг.</w:t>
      </w:r>
      <w:r>
        <w:rPr>
          <w:color w:val="000000"/>
          <w:sz w:val="20"/>
          <w:szCs w:val="20"/>
        </w:rPr>
        <w:t xml:space="preserve"> </w:t>
      </w:r>
    </w:p>
    <w:p w:rsidR="009E7245" w:rsidRDefault="009E7245" w:rsidP="009E7245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3.1.6. Требовать внесения платы  за  жилое  помещение, коммунальные  и  другие  услуги,  перечисленные  в  п.3.1.4., от Собственника в случае не поступления  платы от нанимателя и/или арендатора настоящего Договора в установленные законодательством и настоящим Договором сроки.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3.1.7</w:t>
      </w:r>
      <w:r w:rsidRPr="00A97C36">
        <w:rPr>
          <w:color w:val="000000"/>
          <w:sz w:val="20"/>
          <w:szCs w:val="20"/>
        </w:rPr>
        <w:t>. Заключить договоры с соответствующими государственными структурами для возмещения разницы в оплате услуг (работ) по настоящему Договору, в том числе коммунальных услуг для Собственника – гражданина, плата которого законодательно установлена ниже платы по настоящему Договору в порядке, установленном законодательством города Севастополя.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3.1.8. Обеспечить круглосуточное аварийно-диспетчерское обслуживание Многоквартирного дома и уведомить Собственника (нанимателя, арендатора) о номерах телефонов аварийных и диспетчерских служб, устранять аварии, а также выполнять заявки Собственника (нанимателя, арендатора) в сроки, установленные законодательством и настоящим Договором.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3.1.9.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Обеспечить выполнение работ по устранению причин аварийных ситуаций, приводящих </w:t>
      </w:r>
      <w:r>
        <w:rPr>
          <w:iCs/>
          <w:color w:val="000000"/>
          <w:sz w:val="20"/>
          <w:szCs w:val="20"/>
        </w:rPr>
        <w:t>к угрозе жизни, здоровью граждан, а также к порче их имущества.</w:t>
      </w:r>
      <w:bookmarkEnd w:id="9"/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bookmarkStart w:id="10" w:name="sub_417"/>
      <w:r>
        <w:rPr>
          <w:color w:val="000000"/>
          <w:sz w:val="20"/>
          <w:szCs w:val="20"/>
        </w:rPr>
        <w:t xml:space="preserve">.1.10. </w:t>
      </w:r>
      <w:bookmarkEnd w:id="10"/>
      <w:r>
        <w:rPr>
          <w:color w:val="000000"/>
          <w:sz w:val="20"/>
          <w:szCs w:val="20"/>
        </w:rPr>
        <w:t>Хранить и актуализировать документацию (базы данных) Многоквартирного дома,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знакомить его с содержанием указанных документов.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bookmarkStart w:id="11" w:name="sub_419"/>
      <w:r>
        <w:rPr>
          <w:color w:val="000000"/>
          <w:sz w:val="20"/>
          <w:szCs w:val="20"/>
        </w:rPr>
        <w:t>.1.11. Организовать и вести прием Собственников (нанимателей, арендаторов) по вопросам, касающимся данного Договора в следующем порядке: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 случае поступления обращения о предоставлении информации о перечнях, объемах, качестве и периодичности оказанных услуг и (или) выполненных работ - не позднее 5 рабочих дней </w:t>
      </w:r>
      <w:proofErr w:type="gramStart"/>
      <w:r>
        <w:rPr>
          <w:color w:val="000000"/>
          <w:sz w:val="20"/>
          <w:szCs w:val="20"/>
        </w:rPr>
        <w:t>с даты обращения</w:t>
      </w:r>
      <w:proofErr w:type="gramEnd"/>
      <w:r>
        <w:rPr>
          <w:color w:val="000000"/>
          <w:sz w:val="20"/>
          <w:szCs w:val="20"/>
        </w:rPr>
        <w:t>;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 случае поступления заявления об изменении размера платы за содержание и ремонт жилого помещения - в течение 2 рабочих дней </w:t>
      </w:r>
      <w:proofErr w:type="gramStart"/>
      <w:r>
        <w:rPr>
          <w:color w:val="000000"/>
          <w:sz w:val="20"/>
          <w:szCs w:val="20"/>
        </w:rPr>
        <w:t>с даты</w:t>
      </w:r>
      <w:proofErr w:type="gramEnd"/>
      <w:r>
        <w:rPr>
          <w:color w:val="000000"/>
          <w:sz w:val="20"/>
          <w:szCs w:val="20"/>
        </w:rPr>
        <w:t xml:space="preserve"> его получения направить заявителю извещение о дате его получения, регистрационном номере и последующем удовлетворении либо об отказе в его удовлетворении с указанием причин отказа.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в случае поступления иных обращений, Управляющая организация в течение 30 (тридцати) дней обязана рассмотреть обращение и проинформировать собственника (нанимателя, арендатора) о результатах рассмотрения обращения;</w:t>
      </w:r>
    </w:p>
    <w:bookmarkEnd w:id="11"/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Размещать на информационных стендах (досках), расположенных в подъездах Многоквартирного дома, а также в офисе Управляющей организации информацию о месте и графике их приема по указанным вопросам, а также </w:t>
      </w:r>
      <w:r>
        <w:rPr>
          <w:color w:val="000000"/>
          <w:sz w:val="20"/>
          <w:szCs w:val="20"/>
        </w:rPr>
        <w:lastRenderedPageBreak/>
        <w:t>доводить эту информацию до Собственника (нанимателя, арендатора) иными способами.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3.1.12. Представлять собственникам предложения </w:t>
      </w:r>
      <w:r>
        <w:rPr>
          <w:sz w:val="20"/>
          <w:szCs w:val="20"/>
        </w:rPr>
        <w:t xml:space="preserve">о необходимости проведения капитального ремонта Многоквартирного дома либо отдельных его сетей и конструктивных элементов, о сроках его начала,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 </w:t>
      </w:r>
      <w:r>
        <w:rPr>
          <w:color w:val="000000"/>
          <w:sz w:val="20"/>
          <w:szCs w:val="20"/>
        </w:rPr>
        <w:t>Многоквартирного дома.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3.1.13. </w:t>
      </w:r>
      <w:proofErr w:type="gramStart"/>
      <w:r>
        <w:rPr>
          <w:color w:val="000000"/>
          <w:sz w:val="20"/>
          <w:szCs w:val="20"/>
        </w:rPr>
        <w:t xml:space="preserve">Не распространять конфиденциальную информацию, принадлежащую Собственнику (нанимателю, арендатору) (не передавать ее иным лицам, в </w:t>
      </w:r>
      <w:proofErr w:type="spellStart"/>
      <w:r>
        <w:rPr>
          <w:color w:val="000000"/>
          <w:sz w:val="20"/>
          <w:szCs w:val="20"/>
        </w:rPr>
        <w:t>т.ч</w:t>
      </w:r>
      <w:proofErr w:type="spellEnd"/>
      <w:r>
        <w:rPr>
          <w:color w:val="000000"/>
          <w:sz w:val="20"/>
          <w:szCs w:val="20"/>
        </w:rPr>
        <w:t>. организациям), без его письменного разрешения, за исключением случаев, предусмотренных действующим законодательством.</w:t>
      </w:r>
      <w:proofErr w:type="gramEnd"/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3.1.14. Предоставлять или организовать предоставление Собственнику или уполномоченным им лицам по запросам имеющуюся документацию, информацию и сведения, касающиеся управления Многоквартирным домом, содержания и ремонта общего имущества. 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3.1.15. </w:t>
      </w:r>
      <w:proofErr w:type="gramStart"/>
      <w:r>
        <w:rPr>
          <w:color w:val="000000"/>
          <w:sz w:val="20"/>
          <w:szCs w:val="20"/>
        </w:rPr>
        <w:t>Информировать Собственника (нанимателя, арендатора) о причинах и предполагаемой продолжительности перерывов в предоставлении коммунальных услуг, представления коммунальных услуг качеством ниже, предусмотренного настоящим Договором, в течение одних суток с момента обнаружения таких недостатков путем размещения соответствующей информации на информационных стендах дома, а в случае личного обращения - немедленно.</w:t>
      </w:r>
      <w:proofErr w:type="gramEnd"/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bookmarkStart w:id="12" w:name="sub_4111"/>
      <w:r>
        <w:rPr>
          <w:color w:val="000000"/>
          <w:sz w:val="20"/>
          <w:szCs w:val="20"/>
        </w:rPr>
        <w:t xml:space="preserve">.1.16. В случае невыполнения работ или не предоставления услуг, предусмотренных настоящим Договором, уведомить Собственника (нанимателя, арендатора) о причинах путем размещения соответствующей информации на информационных досках (стендах) дома. Если невыполненные работы или </w:t>
      </w:r>
      <w:proofErr w:type="spellStart"/>
      <w:r>
        <w:rPr>
          <w:color w:val="000000"/>
          <w:sz w:val="20"/>
          <w:szCs w:val="20"/>
        </w:rPr>
        <w:t>неоказанные</w:t>
      </w:r>
      <w:proofErr w:type="spellEnd"/>
      <w:r>
        <w:rPr>
          <w:color w:val="000000"/>
          <w:sz w:val="20"/>
          <w:szCs w:val="20"/>
        </w:rPr>
        <w:t xml:space="preserve">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3.1.17. В случае предоставления коммунальных услуг ненадлежащего качества и (или) с перерывами, превышающими установленную продолжительность, произвести перерасчет платы за коммунальные услуги в соответствии с условиями настоящего Договора.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3.1.18.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работ.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3.1.19. </w:t>
      </w:r>
      <w:proofErr w:type="gramStart"/>
      <w:r>
        <w:rPr>
          <w:color w:val="000000"/>
          <w:sz w:val="20"/>
          <w:szCs w:val="20"/>
        </w:rPr>
        <w:t>Информировать Собственника путем размещения информации в общедоступном месте (иным способом) об изменении размера платы за помещение пропорционально его доле в праве на общее имущество в Многоквартирном доме (в случае применения цен за содержание и ремонт помещения, устанавливаемых Правительством Севастополя), коммунальные услуги не позднее 20-ти рабочих дней со дня вступления в силу новых тарифов на коммунальные услуги и размера платы за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помещение, установленной в соответствии с разделом 4 настоящего Договора.</w:t>
      </w:r>
      <w:proofErr w:type="gramEnd"/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13" w:name="sub_4119"/>
      <w:bookmarkEnd w:id="12"/>
      <w:r>
        <w:rPr>
          <w:color w:val="000000"/>
          <w:sz w:val="20"/>
          <w:szCs w:val="20"/>
        </w:rPr>
        <w:t>3.1.20. Принимать участие в приемке индивидуальных (квартирных)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дом.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3.1.21. Не менее чем за три дня до начала проведения работ внутри помещения Собственника согласовать с ним (нанимателем, арендатором) время доступа в помещение или направить ему письменное уведомление о проведении работ внутри помещения.</w:t>
      </w:r>
    </w:p>
    <w:p w:rsidR="009E7245" w:rsidRDefault="009E7245" w:rsidP="009E7245">
      <w:pPr>
        <w:widowControl w:val="0"/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3.1.22</w:t>
      </w:r>
      <w:r w:rsidRPr="00A97C36">
        <w:rPr>
          <w:color w:val="000000"/>
          <w:sz w:val="20"/>
          <w:szCs w:val="20"/>
        </w:rPr>
        <w:t xml:space="preserve">. По требованию Собственника (нанимателей, арендаторов) производить либо организовать проведение сверки платы за жилое помещение и коммунальные </w:t>
      </w:r>
      <w:proofErr w:type="gramStart"/>
      <w:r w:rsidRPr="00A97C36">
        <w:rPr>
          <w:color w:val="000000"/>
          <w:sz w:val="20"/>
          <w:szCs w:val="20"/>
        </w:rPr>
        <w:t>услуги</w:t>
      </w:r>
      <w:proofErr w:type="gramEnd"/>
      <w:r w:rsidRPr="00A97C36">
        <w:rPr>
          <w:color w:val="000000"/>
          <w:sz w:val="20"/>
          <w:szCs w:val="20"/>
        </w:rPr>
        <w:t xml:space="preserve"> и выдачу документов, подтверждающих правильность начисления платы с учетом соответствия их качества обязательным требованиям, установленным законодательством и настоящим Договором, а также с учетом правильности начисления установленных федеральным законом или договором неустоек (штрафов, пени).</w:t>
      </w:r>
    </w:p>
    <w:p w:rsidR="009E7245" w:rsidRDefault="009E7245" w:rsidP="009E7245">
      <w:pPr>
        <w:widowControl w:val="0"/>
        <w:autoSpaceDE w:val="0"/>
        <w:spacing w:line="12" w:lineRule="atLeast"/>
        <w:ind w:firstLine="709"/>
        <w:jc w:val="both"/>
        <w:rPr>
          <w:b/>
          <w:i/>
          <w:sz w:val="20"/>
          <w:szCs w:val="20"/>
        </w:rPr>
      </w:pPr>
      <w:r>
        <w:rPr>
          <w:color w:val="000000"/>
          <w:sz w:val="20"/>
          <w:szCs w:val="20"/>
        </w:rPr>
        <w:t xml:space="preserve">3.1.23. Предоставлять Собственнику отчет о выполнении Договора за истекший календарный год </w:t>
      </w:r>
      <w:bookmarkEnd w:id="13"/>
      <w:r>
        <w:rPr>
          <w:color w:val="000000"/>
          <w:sz w:val="20"/>
          <w:szCs w:val="20"/>
        </w:rPr>
        <w:t xml:space="preserve">в течение первого квартала, следующего за истекшим годом действия Договора, а при заключении Договора на срок один год - не ранее чем за два месяца и не </w:t>
      </w:r>
      <w:proofErr w:type="gramStart"/>
      <w:r>
        <w:rPr>
          <w:color w:val="000000"/>
          <w:sz w:val="20"/>
          <w:szCs w:val="20"/>
        </w:rPr>
        <w:t>позднее</w:t>
      </w:r>
      <w:proofErr w:type="gramEnd"/>
      <w:r>
        <w:rPr>
          <w:color w:val="000000"/>
          <w:sz w:val="20"/>
          <w:szCs w:val="20"/>
        </w:rPr>
        <w:t xml:space="preserve"> чем за один месяц до истечения срока его действия. </w:t>
      </w:r>
    </w:p>
    <w:p w:rsidR="009E7245" w:rsidRDefault="009E7245" w:rsidP="009E7245">
      <w:pPr>
        <w:jc w:val="both"/>
        <w:rPr>
          <w:color w:val="000000"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 xml:space="preserve">3.1.28. В течение срока действия настоящего Договора по требованию Собственника размещать на своем сайте либо </w:t>
      </w:r>
      <w:r>
        <w:rPr>
          <w:color w:val="000000"/>
          <w:sz w:val="20"/>
          <w:szCs w:val="20"/>
        </w:rPr>
        <w:t>на информационных стендах (досках), расположенных в подъездах Многоквартирного дома, или в офисе Управляющей организации</w:t>
      </w:r>
      <w:r>
        <w:rPr>
          <w:sz w:val="20"/>
          <w:szCs w:val="20"/>
        </w:rPr>
        <w:t xml:space="preserve"> квартальные отчеты о  выполненных работах и услугах согласно Договору.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3.1.24. На основании заявки Собственника (нанимателя, арендатора) направлять своего сотрудника для составления акта о нарушении условий Договора либо нанесения ущерба общему имуществу в Многоквартирном доме или помещени</w:t>
      </w:r>
      <w:proofErr w:type="gramStart"/>
      <w:r>
        <w:rPr>
          <w:color w:val="000000"/>
          <w:sz w:val="20"/>
          <w:szCs w:val="20"/>
        </w:rPr>
        <w:t>ю(</w:t>
      </w:r>
      <w:proofErr w:type="gramEnd"/>
      <w:r>
        <w:rPr>
          <w:color w:val="000000"/>
          <w:sz w:val="20"/>
          <w:szCs w:val="20"/>
        </w:rPr>
        <w:t>ям) Собственника.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3.1.25. Представлять интересы Собственника (нанимателя, арендатора) в рамках исполнения своих обязательств по настоящему Договору.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3.1.26. </w:t>
      </w:r>
      <w:r>
        <w:rPr>
          <w:sz w:val="20"/>
          <w:szCs w:val="20"/>
        </w:rPr>
        <w:t xml:space="preserve">Не допускать использования общего имущества Собственников помещений в Многоквартирном доме, в </w:t>
      </w:r>
      <w:proofErr w:type="spellStart"/>
      <w:r>
        <w:rPr>
          <w:sz w:val="20"/>
          <w:szCs w:val="20"/>
        </w:rPr>
        <w:t>т.ч</w:t>
      </w:r>
      <w:proofErr w:type="spellEnd"/>
      <w:r>
        <w:rPr>
          <w:sz w:val="20"/>
          <w:szCs w:val="20"/>
        </w:rPr>
        <w:t xml:space="preserve">. предоставления коммунальных ресурсов с их использованием, без соответствующих решений общего собрания Собственников. 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В случае решения общего собрания Собственников о передаче в пользование общего имущества либо его части иным лицам, а также определении Управляющей организации уполномоченным по указанным вопросам лицом - заключать соответствующие договоры.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В случае определения иного уполномоченного лица обеспечить реализацию решений общих  собраний Собственников по передаче в пользование иным лицам общего имущества в Многоквартирном доме.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Средства, поступившие в результате передачи в пользование общего имущества Собственников либо его части на счет Управляющей организации, после вычета установленных законодательством соответствующих налогов и суммы (процента), причитающейся Управляющей организации в соответствии с решением Собственников, направляются на снижение оплаты услуг и работ по содержанию и ремонту общего имущества, выполняемых по настоящему Договору, либо на иные цели, определенные решением Собственников.</w:t>
      </w:r>
      <w:proofErr w:type="gramEnd"/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3.1.27. </w:t>
      </w:r>
      <w:proofErr w:type="gramStart"/>
      <w:r>
        <w:rPr>
          <w:color w:val="000000"/>
          <w:sz w:val="20"/>
          <w:szCs w:val="20"/>
        </w:rPr>
        <w:t>Передать техническую документацию (базы данных) и иные связанные с управлением домом документы в течение  трех рабочих  дней со дня прекращения действия Договора по окончании срока его действия или расторжения вновь выбранной управляющей организации, товариществу собственников жилья либо, в случае непосредственного управления Многоквартирным домом собственниками помещений в доме, одному из собственников, указанному в решении общего собрания собственников о выборе способа управления</w:t>
      </w:r>
      <w:proofErr w:type="gramEnd"/>
      <w:r>
        <w:rPr>
          <w:color w:val="000000"/>
          <w:sz w:val="20"/>
          <w:szCs w:val="20"/>
        </w:rPr>
        <w:t xml:space="preserve"> Многоквартирным домом, или, если такой собственник не указан, любому собственнику помещения в доме.</w:t>
      </w:r>
    </w:p>
    <w:p w:rsidR="009E7245" w:rsidRDefault="009E7245" w:rsidP="009E7245">
      <w:pPr>
        <w:widowControl w:val="0"/>
        <w:autoSpaceDE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3.1.28. Произвести или организовать проведение сверки расчетов по платежам, внесенным Собственником (нанимателем, арендатором) помещений в Многоквартирном доме в счет обязательств по настоящему Договору; составить Акт сверки произведенных Собственником начислений и осуществленных им оплат и по Акту приема-передачи передать названный Акт сверки вновь выбранной управляющей организации либо ТСЖ. Расчеты по Актам сверки производятся в соответствии с отдельным соглашением между Управляющей организацией и вновь выбранной управляющей организацией либо ТСЖ.</w:t>
      </w:r>
    </w:p>
    <w:p w:rsidR="009E7245" w:rsidRDefault="009E7245" w:rsidP="009E7245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3.1.29. Оказывать содействие в порядке, установленном законодательством, уполномоченным Правительством Севастополя организациям в установке и эксплуатации технических средств городских систем безопасности, диспетчерского контроля и учета, функционирование которых не связано с жилищными отношениями.</w:t>
      </w:r>
    </w:p>
    <w:p w:rsidR="009E7245" w:rsidRDefault="009E7245" w:rsidP="009E7245">
      <w:pPr>
        <w:autoSpaceDE w:val="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3.1.30</w:t>
      </w:r>
      <w:r w:rsidRPr="001E509D">
        <w:rPr>
          <w:color w:val="000000"/>
          <w:sz w:val="20"/>
          <w:szCs w:val="20"/>
        </w:rPr>
        <w:t>. Обеспечить выполнение требований законодательства об энергосбережении и о повышении энергетической эффективности.</w:t>
      </w:r>
    </w:p>
    <w:p w:rsidR="009E7245" w:rsidRDefault="009E7245" w:rsidP="009E7245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3.1.31. Обеспечить возможность </w:t>
      </w:r>
      <w:proofErr w:type="gramStart"/>
      <w:r>
        <w:rPr>
          <w:color w:val="000000"/>
          <w:sz w:val="20"/>
          <w:szCs w:val="20"/>
        </w:rPr>
        <w:t>контроля за</w:t>
      </w:r>
      <w:proofErr w:type="gramEnd"/>
      <w:r>
        <w:rPr>
          <w:color w:val="000000"/>
          <w:sz w:val="20"/>
          <w:szCs w:val="20"/>
        </w:rPr>
        <w:t xml:space="preserve"> исполнением обязательств по настоящему Договору (раздел 6 Договора).</w:t>
      </w:r>
    </w:p>
    <w:p w:rsidR="009E7245" w:rsidRDefault="009E7245" w:rsidP="009E7245">
      <w:pPr>
        <w:ind w:firstLine="72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3.1.32. Осуществлять раскрытие информации о своей деятельности по управлению многоквартирными домами в случаях и порядке, определенном законодательством Российской Федерации и нормативными правовыми актами города Севастополя.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</w:t>
      </w:r>
      <w:bookmarkStart w:id="14" w:name="sub_42"/>
      <w:r>
        <w:rPr>
          <w:b/>
          <w:color w:val="000000"/>
          <w:sz w:val="20"/>
          <w:szCs w:val="20"/>
        </w:rPr>
        <w:t>.2. Управляющая организация вправе: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15" w:name="sub_421"/>
      <w:bookmarkEnd w:id="14"/>
      <w:r>
        <w:rPr>
          <w:color w:val="000000"/>
          <w:sz w:val="20"/>
          <w:szCs w:val="20"/>
        </w:rPr>
        <w:t>3.2.1. Самостоятельно определять порядок и способ выполнения своих обязательств</w:t>
      </w:r>
      <w:bookmarkEnd w:id="15"/>
      <w:r>
        <w:rPr>
          <w:color w:val="000000"/>
          <w:sz w:val="20"/>
          <w:szCs w:val="20"/>
        </w:rPr>
        <w:t xml:space="preserve"> по настоящему Договору, в </w:t>
      </w:r>
      <w:proofErr w:type="spellStart"/>
      <w:r>
        <w:rPr>
          <w:color w:val="000000"/>
          <w:sz w:val="20"/>
          <w:szCs w:val="20"/>
        </w:rPr>
        <w:t>т.ч</w:t>
      </w:r>
      <w:proofErr w:type="spellEnd"/>
      <w:r>
        <w:rPr>
          <w:color w:val="000000"/>
          <w:sz w:val="20"/>
          <w:szCs w:val="20"/>
        </w:rPr>
        <w:t>. поручать выполнение обязательств по настоящему Договору иным организациям.</w:t>
      </w:r>
    </w:p>
    <w:p w:rsidR="009E7245" w:rsidRPr="00ED3A0F" w:rsidRDefault="009E7245" w:rsidP="009E7245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3.2.2. </w:t>
      </w:r>
      <w:r w:rsidRPr="00ED3A0F">
        <w:rPr>
          <w:color w:val="000000"/>
          <w:sz w:val="20"/>
          <w:szCs w:val="20"/>
        </w:rPr>
        <w:t>Принимать от Собственника плату за жилое помещение, коммунальные и другие услуги согласно платежному документу.</w:t>
      </w:r>
    </w:p>
    <w:p w:rsidR="009E7245" w:rsidRPr="00ED3A0F" w:rsidRDefault="009E7245" w:rsidP="009E7245">
      <w:pPr>
        <w:ind w:firstLine="720"/>
        <w:jc w:val="both"/>
        <w:rPr>
          <w:color w:val="000000"/>
          <w:sz w:val="20"/>
          <w:szCs w:val="20"/>
        </w:rPr>
      </w:pPr>
      <w:r w:rsidRPr="00ED3A0F">
        <w:rPr>
          <w:color w:val="000000"/>
          <w:sz w:val="20"/>
          <w:szCs w:val="20"/>
        </w:rPr>
        <w:t>По распоряжению Собственника, отраженному в соответствующем документе, Управляющая организация обязана принимать плату за вышеуказанные услуги от всех нанимателей и арендаторов помещений Собственника.</w:t>
      </w:r>
    </w:p>
    <w:p w:rsidR="009E7245" w:rsidRDefault="009E7245" w:rsidP="009E7245">
      <w:pPr>
        <w:ind w:firstLine="720"/>
        <w:jc w:val="both"/>
        <w:rPr>
          <w:color w:val="000000"/>
          <w:sz w:val="20"/>
          <w:szCs w:val="20"/>
        </w:rPr>
      </w:pPr>
      <w:r w:rsidRPr="00ED3A0F">
        <w:rPr>
          <w:color w:val="000000"/>
          <w:sz w:val="20"/>
          <w:szCs w:val="20"/>
        </w:rPr>
        <w:t>По договору социального найма или договору найма жилого помещения государственного жилищного фонда плата за содержание и ремонт общего имущества, а также плата за коммунальные и другие услуги, в размерах установленных данным Договором, принимается от нанимателя такого помещения.</w:t>
      </w:r>
      <w:r>
        <w:rPr>
          <w:color w:val="000000"/>
          <w:sz w:val="20"/>
          <w:szCs w:val="20"/>
        </w:rPr>
        <w:t xml:space="preserve"> </w:t>
      </w:r>
    </w:p>
    <w:p w:rsidR="009E7245" w:rsidRDefault="009E7245" w:rsidP="009E7245">
      <w:pPr>
        <w:widowControl w:val="0"/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16" w:name="sub_422"/>
      <w:r>
        <w:rPr>
          <w:color w:val="000000"/>
          <w:sz w:val="20"/>
          <w:szCs w:val="20"/>
        </w:rPr>
        <w:t>3.2.3.</w:t>
      </w:r>
      <w:bookmarkEnd w:id="16"/>
      <w:r>
        <w:rPr>
          <w:color w:val="000000"/>
          <w:sz w:val="20"/>
          <w:szCs w:val="20"/>
        </w:rPr>
        <w:t xml:space="preserve"> Требовать от Собственника (нанимателя, арендатора) внесения платы по Договору в полном объеме в соответствии с выставленными платежными документами, а также требовать представления документов, подтверждающих право на льготы по оплате жилищных и коммунальных услуг.</w:t>
      </w:r>
    </w:p>
    <w:p w:rsidR="009E7245" w:rsidRDefault="009E7245" w:rsidP="009E7245">
      <w:pPr>
        <w:widowControl w:val="0"/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3.2.4</w:t>
      </w:r>
      <w:r w:rsidRPr="00A97C36">
        <w:rPr>
          <w:color w:val="000000"/>
          <w:sz w:val="20"/>
          <w:szCs w:val="20"/>
        </w:rPr>
        <w:t>. В случае несоответствия данных, имеющихся у Управляющей организации, с данными, предоставленными Собственником (нанимателем, арендатором), проводить перерасчет размера платы за коммунальные услуги по фактическому потреблению (расчету) в соответствии с положениями настоящего Договора.</w:t>
      </w:r>
    </w:p>
    <w:p w:rsidR="009E7245" w:rsidRDefault="009E7245" w:rsidP="009E7245">
      <w:pPr>
        <w:widowControl w:val="0"/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3.2.5. </w:t>
      </w:r>
      <w:bookmarkStart w:id="17" w:name="sub_429"/>
      <w:r>
        <w:rPr>
          <w:color w:val="000000"/>
          <w:sz w:val="20"/>
          <w:szCs w:val="20"/>
        </w:rPr>
        <w:t>В порядке, установленном действующим законодательством, взыскивать с виновных сумму неплатежей и ущерба, нанесенного несвоевременной и (или) неполной оплатой.</w:t>
      </w:r>
    </w:p>
    <w:p w:rsidR="009E7245" w:rsidRDefault="009E7245" w:rsidP="009E7245">
      <w:pPr>
        <w:widowControl w:val="0"/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3.2.6. При заключении с третьим лицом договора на организацию начисления и сбора платежей Собственнику, уведомить о реквизитах данной организации Собственника (нанимателя, арендатора).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3.2.7. Производить осмотры инженерного оборудования, являющегося общим имуществом в Многоквартирном доме, находящегося как в местах общего пользования, так и в помещениях Собственников.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3.2.8. Оказывать услуги и выполнять работы по содержанию и ремонту внутриквартирных инженерных сетей и коммуникаций, не относящихся к общему имуществу в Многоквартирном доме, а также иного имущества Собственника по согласованию с ним (нанимателем, арендатором) и за его счет в соответствии законодательством.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3.2.9. Приостанавливать или ограничивать  предоставление коммунальных услуг Собственнику в соответствии с действующим законодательством в случаях и в порядке, предусмотренном действующим законодательством.</w:t>
      </w:r>
    </w:p>
    <w:p w:rsidR="009E7245" w:rsidRDefault="009E7245" w:rsidP="009E7245">
      <w:pPr>
        <w:widowControl w:val="0"/>
        <w:spacing w:line="12" w:lineRule="atLeast"/>
        <w:ind w:firstLine="720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3.2.10. Требовать от собственника передачу ключей (при их наличии у собственника) от инженерного оборудования и мест общего пользования, в </w:t>
      </w:r>
      <w:proofErr w:type="spellStart"/>
      <w:r>
        <w:rPr>
          <w:color w:val="000000"/>
          <w:sz w:val="20"/>
          <w:szCs w:val="20"/>
        </w:rPr>
        <w:t>т.ч</w:t>
      </w:r>
      <w:proofErr w:type="spellEnd"/>
      <w:r>
        <w:rPr>
          <w:color w:val="000000"/>
          <w:sz w:val="20"/>
          <w:szCs w:val="20"/>
        </w:rPr>
        <w:t xml:space="preserve">. от </w:t>
      </w:r>
      <w:proofErr w:type="spellStart"/>
      <w:r>
        <w:rPr>
          <w:color w:val="000000"/>
          <w:sz w:val="20"/>
          <w:szCs w:val="20"/>
        </w:rPr>
        <w:t>электрощитовых</w:t>
      </w:r>
      <w:proofErr w:type="spellEnd"/>
      <w:r>
        <w:rPr>
          <w:color w:val="000000"/>
          <w:sz w:val="20"/>
          <w:szCs w:val="20"/>
        </w:rPr>
        <w:t>, с целью нахождения их в Управляющей организации и пользования ими Управляющей организацией для оказания услуг по настоящему договору.</w:t>
      </w:r>
    </w:p>
    <w:bookmarkEnd w:id="17"/>
    <w:p w:rsidR="009E7245" w:rsidRDefault="009E7245" w:rsidP="009E7245">
      <w:pPr>
        <w:widowControl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3.3. Собственник обязан:</w:t>
      </w:r>
    </w:p>
    <w:p w:rsidR="009E7245" w:rsidRDefault="009E7245" w:rsidP="009E7245">
      <w:pPr>
        <w:widowControl w:val="0"/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3.3.1. Своевременно и полностью вносить плату за помещение и коммунальные услуги с учетом всех пользователей услуг, а также иные платежи, установленные данным Договором,  решениями общего собрания собственников помещений. Своевременно предоставлять Управляющей организации документы, подтверждающие права на льготы его и лиц, пользующихся его помещение</w:t>
      </w:r>
      <w:proofErr w:type="gramStart"/>
      <w:r>
        <w:rPr>
          <w:color w:val="000000"/>
          <w:sz w:val="20"/>
          <w:szCs w:val="20"/>
        </w:rPr>
        <w:t>м(</w:t>
      </w:r>
      <w:proofErr w:type="spellStart"/>
      <w:proofErr w:type="gramEnd"/>
      <w:r>
        <w:rPr>
          <w:color w:val="000000"/>
          <w:sz w:val="20"/>
          <w:szCs w:val="20"/>
        </w:rPr>
        <w:t>ями</w:t>
      </w:r>
      <w:proofErr w:type="spellEnd"/>
      <w:r>
        <w:rPr>
          <w:color w:val="000000"/>
          <w:sz w:val="20"/>
          <w:szCs w:val="20"/>
        </w:rPr>
        <w:t>).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3.3.2. При неиспользовании помещени</w:t>
      </w:r>
      <w:proofErr w:type="gramStart"/>
      <w:r>
        <w:rPr>
          <w:rFonts w:eastAsia="Arial Unicode MS"/>
          <w:color w:val="000000"/>
          <w:sz w:val="20"/>
          <w:szCs w:val="20"/>
        </w:rPr>
        <w:t>я(</w:t>
      </w:r>
      <w:proofErr w:type="gramEnd"/>
      <w:r>
        <w:rPr>
          <w:rFonts w:eastAsia="Arial Unicode MS"/>
          <w:color w:val="000000"/>
          <w:sz w:val="20"/>
          <w:szCs w:val="20"/>
        </w:rPr>
        <w:t>й) в Многоквартирном доме сообщать Управляющей организации свои контактные телефоны и адреса для связи, а также телефоны и адреса лиц, которые могут обеспечить доступ к помещениям Собственника при его отсутствии в городе более 24 часов.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3.3.3. Соблюдать следующие требования: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а) не производить перенос инженерных сетей;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  <w:r>
        <w:rPr>
          <w:rFonts w:eastAsia="Arial Unicode MS"/>
          <w:b/>
          <w:bCs/>
          <w:iCs/>
          <w:color w:val="000000"/>
          <w:sz w:val="20"/>
          <w:szCs w:val="20"/>
        </w:rPr>
        <w:t xml:space="preserve">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в) не осуществлять монтаж и демонтаж индивидуальных (квартирных) приборов учета ресурсов, т.е. не </w:t>
      </w:r>
      <w:r>
        <w:rPr>
          <w:rFonts w:eastAsia="Arial Unicode MS"/>
          <w:color w:val="000000"/>
          <w:sz w:val="20"/>
          <w:szCs w:val="20"/>
        </w:rPr>
        <w:lastRenderedPageBreak/>
        <w:t>нарушать установленный в доме порядок распределения потребленных коммунальных ресурсов, приходящихся на помещение Собственника и их оплаты, без согласования с Управляющей организацией;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г)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е) 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ж)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з) не использовать пассажирские лифты для транспортировки строительных материалов и отходов без упаковки;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и) 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к) не создавать повышенного шума в жилых помещениях и местах общего пользования в запрещенное законодательством для этого время;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л) информировать Управляющую организацию о проведении работ по ремонту, переустройству и перепланировке помещения, затрагивающих общее имущество в Многоквартирном доме.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3.3.4. </w:t>
      </w:r>
      <w:r>
        <w:rPr>
          <w:sz w:val="20"/>
          <w:szCs w:val="20"/>
        </w:rPr>
        <w:t>Предоставлять Управляющей организации в течение трех рабочих дней сведения: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ab/>
        <w:t>- о завершении работ по переустройству и перепланировке помещения с предоставлением соответствующих документов, подтверждающих соответствие произведенных работ требованиям законодательства (например, документ технического учета БТИ и т.п.);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proofErr w:type="gramStart"/>
      <w:r>
        <w:rPr>
          <w:sz w:val="20"/>
          <w:szCs w:val="20"/>
        </w:rPr>
        <w:t>- о заключенных договорах найма (аренды), в которых обязанность внесения платы Управляющей организации за содержание и ремонт общего имущества в Многоквартирном доме, а также за коммунальные услуги возложена Собственником полностью или частично на нанимателя (арендатора) с указанием Ф.И.О. ответственного нанимателя (наименования и реквизитов организации, оформившей право аренды), о смене ответственного нанимателя или арендатора;</w:t>
      </w:r>
      <w:proofErr w:type="gramEnd"/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об изменении количества граждан, проживающих в жило</w:t>
      </w:r>
      <w:proofErr w:type="gramStart"/>
      <w:r>
        <w:rPr>
          <w:color w:val="000000"/>
          <w:sz w:val="20"/>
          <w:szCs w:val="20"/>
        </w:rPr>
        <w:t>м(</w:t>
      </w:r>
      <w:proofErr w:type="spellStart"/>
      <w:proofErr w:type="gramEnd"/>
      <w:r>
        <w:rPr>
          <w:color w:val="000000"/>
          <w:sz w:val="20"/>
          <w:szCs w:val="20"/>
        </w:rPr>
        <w:t>ых</w:t>
      </w:r>
      <w:proofErr w:type="spellEnd"/>
      <w:r>
        <w:rPr>
          <w:color w:val="000000"/>
          <w:sz w:val="20"/>
          <w:szCs w:val="20"/>
        </w:rPr>
        <w:t>) помещении(</w:t>
      </w:r>
      <w:proofErr w:type="spellStart"/>
      <w:r>
        <w:rPr>
          <w:color w:val="000000"/>
          <w:sz w:val="20"/>
          <w:szCs w:val="20"/>
        </w:rPr>
        <w:t>ях</w:t>
      </w:r>
      <w:proofErr w:type="spellEnd"/>
      <w:r>
        <w:rPr>
          <w:color w:val="000000"/>
          <w:sz w:val="20"/>
          <w:szCs w:val="20"/>
        </w:rPr>
        <w:t>),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(собственники жилых помещений);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об изменении объёмов потребления ресурсов в нежилых помещениях с указанием мощности и возможных режимах работы установленных в нежило</w:t>
      </w:r>
      <w:proofErr w:type="gramStart"/>
      <w:r>
        <w:rPr>
          <w:color w:val="000000"/>
          <w:sz w:val="20"/>
          <w:szCs w:val="20"/>
        </w:rPr>
        <w:t>м(</w:t>
      </w:r>
      <w:proofErr w:type="spellStart"/>
      <w:proofErr w:type="gramEnd"/>
      <w:r>
        <w:rPr>
          <w:color w:val="000000"/>
          <w:sz w:val="20"/>
          <w:szCs w:val="20"/>
        </w:rPr>
        <w:t>ых</w:t>
      </w:r>
      <w:proofErr w:type="spellEnd"/>
      <w:r>
        <w:rPr>
          <w:color w:val="000000"/>
          <w:sz w:val="20"/>
          <w:szCs w:val="20"/>
        </w:rPr>
        <w:t>) помещении(</w:t>
      </w:r>
      <w:proofErr w:type="spellStart"/>
      <w:r>
        <w:rPr>
          <w:color w:val="000000"/>
          <w:sz w:val="20"/>
          <w:szCs w:val="20"/>
        </w:rPr>
        <w:t>ях</w:t>
      </w:r>
      <w:proofErr w:type="spellEnd"/>
      <w:r>
        <w:rPr>
          <w:color w:val="000000"/>
          <w:sz w:val="20"/>
          <w:szCs w:val="20"/>
        </w:rPr>
        <w:t>) потребляющих устройств газо-, водо-, электро- и теплоснабжения, и другие данные, необходимые для определения расчетным путем объемов (количества) потребления соответствующих коммунальных ресурсов и расчета размера их оплаты (собственники нежилых помещений).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3.3.5.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3.3.6. Сообщать Управляющей организации о выявленных неисправностях общего имущества в Многоквартирном доме</w:t>
      </w:r>
      <w:r>
        <w:rPr>
          <w:b/>
          <w:bCs/>
          <w:iCs/>
          <w:color w:val="000000"/>
          <w:sz w:val="20"/>
          <w:szCs w:val="20"/>
        </w:rPr>
        <w:t>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b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 xml:space="preserve">3.3.7. Передать ключи (при их наличии у собственника) от </w:t>
      </w:r>
      <w:proofErr w:type="spellStart"/>
      <w:r>
        <w:rPr>
          <w:bCs/>
          <w:iCs/>
          <w:color w:val="000000"/>
          <w:sz w:val="20"/>
          <w:szCs w:val="20"/>
        </w:rPr>
        <w:t>электрощитовых</w:t>
      </w:r>
      <w:proofErr w:type="spellEnd"/>
      <w:r>
        <w:rPr>
          <w:bCs/>
          <w:iCs/>
          <w:color w:val="000000"/>
          <w:sz w:val="20"/>
          <w:szCs w:val="20"/>
        </w:rPr>
        <w:t xml:space="preserve">, подвалов, чердаков и прочего инженерного оборудования и мест общего пользования Управляющей организации в течение 3-х рабочих дней </w:t>
      </w:r>
      <w:proofErr w:type="gramStart"/>
      <w:r>
        <w:rPr>
          <w:bCs/>
          <w:iCs/>
          <w:color w:val="000000"/>
          <w:sz w:val="20"/>
          <w:szCs w:val="20"/>
        </w:rPr>
        <w:t>с даты подписания</w:t>
      </w:r>
      <w:proofErr w:type="gramEnd"/>
      <w:r>
        <w:rPr>
          <w:bCs/>
          <w:iCs/>
          <w:color w:val="000000"/>
          <w:sz w:val="20"/>
          <w:szCs w:val="20"/>
        </w:rPr>
        <w:t xml:space="preserve"> настоящего договора. При </w:t>
      </w:r>
      <w:proofErr w:type="spellStart"/>
      <w:r>
        <w:rPr>
          <w:bCs/>
          <w:iCs/>
          <w:color w:val="000000"/>
          <w:sz w:val="20"/>
          <w:szCs w:val="20"/>
        </w:rPr>
        <w:t>непередаче</w:t>
      </w:r>
      <w:proofErr w:type="spellEnd"/>
      <w:r>
        <w:rPr>
          <w:bCs/>
          <w:iCs/>
          <w:color w:val="000000"/>
          <w:sz w:val="20"/>
          <w:szCs w:val="20"/>
        </w:rPr>
        <w:t xml:space="preserve"> ключей (при их наличии у собственника), - собственник самостоятельно несет ответственность за безопасность эксплуатации инженерных сооружений и общего имущества многоквартирного дома, в </w:t>
      </w:r>
      <w:proofErr w:type="spellStart"/>
      <w:r>
        <w:rPr>
          <w:bCs/>
          <w:iCs/>
          <w:color w:val="000000"/>
          <w:sz w:val="20"/>
          <w:szCs w:val="20"/>
        </w:rPr>
        <w:t>т.ч</w:t>
      </w:r>
      <w:proofErr w:type="spellEnd"/>
      <w:r>
        <w:rPr>
          <w:bCs/>
          <w:iCs/>
          <w:color w:val="000000"/>
          <w:sz w:val="20"/>
          <w:szCs w:val="20"/>
        </w:rPr>
        <w:t xml:space="preserve">. пожаробезопасность при не передаче ключей от </w:t>
      </w:r>
      <w:proofErr w:type="spellStart"/>
      <w:r>
        <w:rPr>
          <w:bCs/>
          <w:iCs/>
          <w:color w:val="000000"/>
          <w:sz w:val="20"/>
          <w:szCs w:val="20"/>
        </w:rPr>
        <w:t>электрощитовых</w:t>
      </w:r>
      <w:proofErr w:type="spellEnd"/>
      <w:r>
        <w:rPr>
          <w:bCs/>
          <w:iCs/>
          <w:color w:val="000000"/>
          <w:sz w:val="20"/>
          <w:szCs w:val="20"/>
        </w:rPr>
        <w:t>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18" w:name="sub_439"/>
      <w:r>
        <w:rPr>
          <w:b/>
          <w:color w:val="000000"/>
          <w:sz w:val="20"/>
          <w:szCs w:val="20"/>
        </w:rPr>
        <w:t>3</w:t>
      </w:r>
      <w:bookmarkStart w:id="19" w:name="sub_44"/>
      <w:bookmarkEnd w:id="18"/>
      <w:r>
        <w:rPr>
          <w:b/>
          <w:color w:val="000000"/>
          <w:sz w:val="20"/>
          <w:szCs w:val="20"/>
        </w:rPr>
        <w:t>.4. Собственник имеет право: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20" w:name="sub_441"/>
      <w:r>
        <w:rPr>
          <w:color w:val="000000"/>
          <w:sz w:val="20"/>
          <w:szCs w:val="20"/>
        </w:rPr>
        <w:t xml:space="preserve">3.4.1. </w:t>
      </w:r>
      <w:bookmarkEnd w:id="20"/>
      <w:r>
        <w:rPr>
          <w:color w:val="000000"/>
          <w:sz w:val="20"/>
          <w:szCs w:val="20"/>
        </w:rPr>
        <w:t xml:space="preserve">Осуществлять контроль над выполнением Управляющей организацией ее обязательств по настоящему Договору, в ходе которого участвовать в осмотрах (измерениях, испытаниях, проверках) общего имущества в Многоквартирном доме, присутствовать при выполнении работ и оказании услуг, связанных с выполнением ею обязанностей по настоящему Договору.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3.4.2. Привлекать для контроля качества выполняемых работ и предоставляемых услуг по настоящему Договору сторонние организации, специалистов, экспертов. Привлекаемая для контроля организация, специалисты, эксперты должны иметь соответствующее поручение Собственника, оформленное в письменном виде.</w:t>
      </w:r>
    </w:p>
    <w:bookmarkEnd w:id="19"/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3.4.3. Требовать изменения размера платы за помещение в случае невыполнения полностью или частично</w:t>
      </w:r>
      <w:r>
        <w:rPr>
          <w:i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услуг и/или работ по управлению, содержанию и ремонту общего имущества в Многоквартирном доме, либо выполнение с ненадлежащим качеством  в соответствии с условиями настоящего Договора.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3.4.4.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Правилами предоставления коммунальных услуг гражданам, утвержденными Правительством Российской Федерации.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21" w:name="sub_4445"/>
      <w:r>
        <w:rPr>
          <w:color w:val="000000"/>
          <w:sz w:val="20"/>
          <w:szCs w:val="20"/>
        </w:rPr>
        <w:t xml:space="preserve">3.4.5. Требовать в соответствии с условиями данного Договора от Управляющей организации ежегодного  предоставления  отчета о  выполнении   настоящего Договора (п.3.1.23) и раскрытия информации о деятельности по управлению многоквартирными домами (п.3.1.32) в порядке, определенном законодательством Российской </w:t>
      </w:r>
      <w:r>
        <w:rPr>
          <w:color w:val="000000"/>
          <w:sz w:val="20"/>
          <w:szCs w:val="20"/>
        </w:rPr>
        <w:lastRenderedPageBreak/>
        <w:t>Федерации и нормативными правовыми актами города Севастополя.</w:t>
      </w:r>
      <w:bookmarkEnd w:id="21"/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3.4.6. Поручать вносить платежи по настоящему Договору нанимателю/арендатору данного помещения в случае сдачи его в наем/аренду.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 Цена Договора, размер платы за </w:t>
      </w:r>
      <w:r>
        <w:rPr>
          <w:b/>
          <w:color w:val="000000"/>
          <w:sz w:val="20"/>
          <w:szCs w:val="20"/>
        </w:rPr>
        <w:t xml:space="preserve">помещение и коммунальные услуги, 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порядок ее внесения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jc w:val="center"/>
        <w:rPr>
          <w:color w:val="000000"/>
          <w:sz w:val="20"/>
          <w:szCs w:val="20"/>
        </w:rPr>
      </w:pP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22" w:name="sub_51"/>
      <w:r>
        <w:rPr>
          <w:color w:val="000000"/>
          <w:sz w:val="20"/>
          <w:szCs w:val="20"/>
        </w:rPr>
        <w:t xml:space="preserve">4.1. Цена Договора и размер платы за помещение устанавливается </w:t>
      </w:r>
      <w:proofErr w:type="gramStart"/>
      <w:r>
        <w:rPr>
          <w:color w:val="000000"/>
          <w:sz w:val="20"/>
          <w:szCs w:val="20"/>
        </w:rPr>
        <w:t>в соответствии с долей в праве собственности на общее имущество в Многоквартирном доме</w:t>
      </w:r>
      <w:proofErr w:type="gramEnd"/>
      <w:r>
        <w:rPr>
          <w:color w:val="000000"/>
          <w:sz w:val="20"/>
          <w:szCs w:val="20"/>
        </w:rPr>
        <w:t>, пропорциональной принадлежащему Собственнику жилому/нежилому помещению согласно статьям 249, 289 ГК РФ и 37, 39 ЖК РФ.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4.1.1. Размер платы для Собственника устанавливается (указывается один из предложенных ниже пунктов):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- _____________________________________________________________________________________________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center"/>
        <w:rPr>
          <w:sz w:val="20"/>
          <w:szCs w:val="20"/>
        </w:rPr>
      </w:pPr>
      <w:r>
        <w:rPr>
          <w:color w:val="000000"/>
          <w:sz w:val="16"/>
          <w:szCs w:val="16"/>
        </w:rPr>
        <w:t>(указывается размер платы за содержание и ремонт жилого помещения,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принятый общим собранием собственников Многоквартирного дома)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в случае не принятия общим собранием собственников Многоквартирного дома решения об установлении иного размера платы за содержание и ремонт жилого помещения: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-по ценам и ставкам за содержание и ремонт помещения за 1 кв. метр общей площади помещения Собственника, установленным</w:t>
      </w:r>
      <w:r>
        <w:rPr>
          <w:b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соответствующим действующим постановлением Правительства Севастополя об установлении размера платы за содержание жилого помещения, расположенного на территории города Севастополя.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4.1.2. В случае отсутствия общедомовых приборов учета в многоквартирном доме, Собственник обязуется оплачивать Управляющей организации расходы на общедомовые нужды (ОДН) в соответствии с нормативами потребления, утвержденными действующими нормативно-правовыми актами г. Севастополя. В случае наличия общедомовых приборов учета, собственник обязуется оплачивать Управляющей организации расходы на общедомовое нужды (ОДН) по фактическому потреблению.</w:t>
      </w:r>
    </w:p>
    <w:p w:rsidR="009E7245" w:rsidRDefault="009E7245" w:rsidP="009E7245">
      <w:pPr>
        <w:widowControl w:val="0"/>
        <w:tabs>
          <w:tab w:val="left" w:pos="9720"/>
        </w:tabs>
        <w:autoSpaceDE w:val="0"/>
        <w:spacing w:line="12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4.1.3. В домах, оборудованных внутридомовыми сетями газового оборудования (ВДГО) в стоимость платы по Договору входит плата за услуги по техническому обслуживанию внутридомового газового оборудования, относящегося к общему имуществу дома, по тарифам, установленным действующим нормативно-правовым актом Правительства Севастополя</w:t>
      </w:r>
      <w:proofErr w:type="gramStart"/>
      <w:r>
        <w:rPr>
          <w:color w:val="000000"/>
          <w:sz w:val="20"/>
          <w:szCs w:val="20"/>
        </w:rPr>
        <w:t>.».</w:t>
      </w:r>
      <w:proofErr w:type="gramEnd"/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left="708" w:firstLine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 Цена Договора определяется как общая стоимость в течени</w:t>
      </w:r>
      <w:proofErr w:type="gramStart"/>
      <w:r>
        <w:rPr>
          <w:color w:val="000000"/>
          <w:sz w:val="20"/>
          <w:szCs w:val="20"/>
        </w:rPr>
        <w:t>и</w:t>
      </w:r>
      <w:proofErr w:type="gramEnd"/>
      <w:r>
        <w:rPr>
          <w:color w:val="000000"/>
          <w:sz w:val="20"/>
          <w:szCs w:val="20"/>
        </w:rPr>
        <w:t xml:space="preserve"> срока действия данного Договора (с учетом применяемой Управляющей организацией системой налогообложения):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услуг и работ по содержанию и ремонту общего имущества, определяемой  произведением установленной платы (п.4.1.1.) на площадь помещений (не являющихся общим имуществом) Собственника в Многоквартирном доме;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 коммунальных услуг (ресурсов), рассчитываемых произведением объема потребленных ресурсов в Многоквартирном доме (по приборам учета при их наличии или нормативам потребления) и тарифов в соответствии с положениями пунктов 4.4 и 4.5 данного Договора.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В случае изменения Правительством Севастополя цен, ставок и тарифов на жилищно-коммунальные услуги для потребителей на очередной период соразмерно изменяется общая стоимость услуг и работ по содержанию и ремонту общего имущества по данному Договору, при этом, с учетом п. 3.1.19. настоящего Договора, подписания двустороннего соглашения об изменении условия данного Договора между Сторонами не требуется.</w:t>
      </w:r>
      <w:proofErr w:type="gramEnd"/>
    </w:p>
    <w:bookmarkEnd w:id="22"/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4.3. Ежемесячная плата Собственника за содержание и ремонт общего имущества в доме определяется как произведение общей площади его помещений на  размер платы (п.4.1.1.) на 1 кв. метр такой площади в месяц.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Размер платы может быть изменен для внесения Собственником (нанимателем, арендатором) в соответствии с Правилами содержания общего имущества в многоквартирном доме, утвержденными Правительством Российской Федерации, в порядке, установленном нормативными правовыми актами г. Севастополя.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4.4. </w:t>
      </w:r>
      <w:proofErr w:type="gramStart"/>
      <w:r>
        <w:rPr>
          <w:color w:val="000000"/>
          <w:sz w:val="20"/>
          <w:szCs w:val="20"/>
        </w:rPr>
        <w:t>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Правительством Российской Федерации, а при отсутствии индивидуальных и (или) общедомовых приборов учета - исходя из нормативов потребления коммунальных услуг, утверждаемых органом</w:t>
      </w:r>
      <w:proofErr w:type="gramEnd"/>
      <w:r>
        <w:rPr>
          <w:color w:val="000000"/>
          <w:sz w:val="20"/>
          <w:szCs w:val="20"/>
        </w:rPr>
        <w:t xml:space="preserve"> государственной власти города Севастополя в порядке, установленном Правительством Российской Федерации.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Размер платы за коммунальные услуги рассчитывается с учетом коммунальных ресурсов, потребленных организациями, расположенными вне Многоквартирного дома, но подключенными к его инженерным сетям, в соответствии с п. 3.1.31. Договора.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4.5. Размер платы за коммунальные услуги  рассчитывается по тарифам, установленным органами государственной власти города Севастополя в порядке, установленном федеральным законом.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4.6. Плата за содержание и ремонт общего имущества в Многоквартирном доме, соразмерно доле занимаемого помещения, и коммунальные услуги вносится ежемесячно до десятого числа месяца, следующего за истекшим месяцем.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4.7. Плата за содержание и ремонт общего имущества в Многоквартирном </w:t>
      </w:r>
      <w:proofErr w:type="gramStart"/>
      <w:r>
        <w:rPr>
          <w:color w:val="000000"/>
          <w:sz w:val="20"/>
          <w:szCs w:val="20"/>
        </w:rPr>
        <w:t>доме</w:t>
      </w:r>
      <w:proofErr w:type="gramEnd"/>
      <w:r>
        <w:rPr>
          <w:color w:val="000000"/>
          <w:sz w:val="20"/>
          <w:szCs w:val="20"/>
        </w:rPr>
        <w:t xml:space="preserve">  и коммунальные услуги вносится в установленные настоящим Договором сроки (п. 4.6) на основании платежных документов, предоставляемых Управляющей организацией или по поручению Управляющей организации третьим лицом (3.2.5.).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4.8. </w:t>
      </w:r>
      <w:proofErr w:type="gramStart"/>
      <w:r>
        <w:rPr>
          <w:color w:val="000000"/>
          <w:sz w:val="20"/>
          <w:szCs w:val="20"/>
        </w:rPr>
        <w:t>В выставляемом платежном документе указываются: расчетный (лицевой, транзитный)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(общего имущества собственников жилых и нежилых помещений в Многоквартирном доме), объемы и стоимость иных услуг с учетом исполнения условий данного Договора, сумма перерасчета</w:t>
      </w:r>
      <w:proofErr w:type="gramEnd"/>
      <w:r>
        <w:rPr>
          <w:color w:val="000000"/>
          <w:sz w:val="20"/>
          <w:szCs w:val="20"/>
        </w:rPr>
        <w:t xml:space="preserve">, задолженности Собственника по оплате жилых помещений и коммунальных услуг за предыдущие периоды. В </w:t>
      </w:r>
      <w:r>
        <w:rPr>
          <w:color w:val="000000"/>
          <w:sz w:val="20"/>
          <w:szCs w:val="20"/>
        </w:rPr>
        <w:lastRenderedPageBreak/>
        <w:t>платежном документе также указываются суммы предоставленных субсидий на оплату жилых помещений и коммунальных услуг, размер предоставленных льгот,  и компенсаций расходов на оплату жилых помещений и коммунальных услуг, дата создания платежного документа.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4.9. Сумма начисленных в соответствии с настоящим Договором пеней не может включаться в общую сумму платы за помещение и указывается отдельно.</w:t>
      </w:r>
      <w:r>
        <w:rPr>
          <w:b/>
          <w:color w:val="000000"/>
          <w:sz w:val="20"/>
          <w:szCs w:val="20"/>
        </w:rPr>
        <w:t xml:space="preserve">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4.10. Собственники вносят плату в соответствии с настоящим Договором на расчетный (лицевой, транзитный) счет, указанный в платежном документе (п.4.8.).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4.11. Неиспользование помещений Собственником не является основанием невнесения платы за помещение и за отопление.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4.12. При временном отсутствии проживающих в жилых помещениях граждан внесение платы за холодное водоснабжение, горячее водоснабжение, газоснабжение,</w:t>
      </w:r>
      <w:r>
        <w:rPr>
          <w:bCs/>
          <w:color w:val="000000"/>
          <w:sz w:val="20"/>
          <w:szCs w:val="20"/>
        </w:rPr>
        <w:t xml:space="preserve"> электроснабжение и водоотведение</w:t>
      </w:r>
      <w:r>
        <w:rPr>
          <w:color w:val="000000"/>
          <w:sz w:val="20"/>
          <w:szCs w:val="20"/>
        </w:rPr>
        <w:t xml:space="preserve">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утвержденном Правительством Российской Федерации.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4.13. </w:t>
      </w:r>
      <w:proofErr w:type="gramStart"/>
      <w:r>
        <w:rPr>
          <w:color w:val="000000"/>
          <w:sz w:val="20"/>
          <w:szCs w:val="20"/>
        </w:rPr>
        <w:t>В случае оказания услуг и выполнения работ по содержанию и ремонту общего имущества в Многоквартирном доме, предусмотренных настоящим Договором ненадлежащего качества и (или) с перерывами, превышающими установленную продолжительность, т.е. невыполнения</w:t>
      </w:r>
      <w:r>
        <w:rPr>
          <w:i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полностью или частично</w:t>
      </w:r>
      <w:r>
        <w:rPr>
          <w:i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услуг и/или работ в многоквартирном доме</w:t>
      </w:r>
      <w:r>
        <w:rPr>
          <w:i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</w:t>
      </w:r>
      <w:proofErr w:type="gramEnd"/>
      <w:r>
        <w:rPr>
          <w:color w:val="000000"/>
          <w:sz w:val="20"/>
          <w:szCs w:val="20"/>
        </w:rPr>
        <w:t xml:space="preserve"> платы по содержанию и ремонту общего имущества в Многоквартирном доме в соответствии с Правилами содержания общего имущества в многоквартирном доме, утвержденными Правительством Российской Федерации.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невыполнения работ (неоказания услуг) или выявления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и услуг может быть изменена путем проведения перерасчета по итогам года при уведомлении Собственника (нанимателя, арендатора).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4.14. </w:t>
      </w:r>
      <w:proofErr w:type="gramStart"/>
      <w:r>
        <w:rPr>
          <w:color w:val="000000"/>
          <w:sz w:val="20"/>
          <w:szCs w:val="20"/>
        </w:rPr>
        <w:t>Собственник, передавший функции по оплате за содержание и ремонт общего имущества согласно п.3.1.7. настоящего Договора нанимателям (арендаторам) и установивший размер платы за содержание и ремонт жилого помещения меньше, чем размер платы, установленный настоящим Договором, обязан в течение 10 рабочих дней после установления этой платы предоставить Управляющей организации стоимость отдельных работ или услуг, входящих в перечень услуг и работ по</w:t>
      </w:r>
      <w:proofErr w:type="gramEnd"/>
      <w:r>
        <w:rPr>
          <w:color w:val="000000"/>
          <w:sz w:val="20"/>
          <w:szCs w:val="20"/>
        </w:rPr>
        <w:t xml:space="preserve"> содержанию общего имущества в установленную для нанимателей (арендаторов) плату.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4.15.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4.16.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Правилами предоставления коммунальных услуг гражданам, утвержденными Правительством Российской Федерации.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23" w:name="sub_58"/>
      <w:r>
        <w:rPr>
          <w:color w:val="000000"/>
          <w:sz w:val="20"/>
          <w:szCs w:val="20"/>
        </w:rPr>
        <w:t xml:space="preserve">4.17.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</w:t>
      </w:r>
      <w:proofErr w:type="gramStart"/>
      <w:r>
        <w:rPr>
          <w:color w:val="000000"/>
          <w:sz w:val="20"/>
          <w:szCs w:val="20"/>
        </w:rPr>
        <w:t>акта органов государственной власти города Севастополя</w:t>
      </w:r>
      <w:proofErr w:type="gramEnd"/>
      <w:r>
        <w:rPr>
          <w:color w:val="000000"/>
          <w:sz w:val="20"/>
          <w:szCs w:val="20"/>
        </w:rPr>
        <w:t>.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color w:val="000000"/>
          <w:sz w:val="20"/>
          <w:szCs w:val="20"/>
        </w:rPr>
      </w:pPr>
      <w:bookmarkStart w:id="24" w:name="sub_511"/>
      <w:bookmarkEnd w:id="23"/>
      <w:r>
        <w:rPr>
          <w:color w:val="000000"/>
          <w:sz w:val="20"/>
          <w:szCs w:val="20"/>
        </w:rPr>
        <w:t xml:space="preserve">4.18. </w:t>
      </w:r>
      <w:bookmarkEnd w:id="24"/>
      <w:r>
        <w:rPr>
          <w:color w:val="000000"/>
          <w:sz w:val="20"/>
          <w:szCs w:val="20"/>
        </w:rPr>
        <w:t>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0"/>
          <w:szCs w:val="20"/>
        </w:rPr>
      </w:pPr>
      <w:bookmarkStart w:id="25" w:name="sub_6"/>
    </w:p>
    <w:p w:rsidR="009E7245" w:rsidRPr="00A97C36" w:rsidRDefault="009E7245" w:rsidP="009E7245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0"/>
          <w:szCs w:val="20"/>
        </w:rPr>
      </w:pPr>
      <w:r w:rsidRPr="00A97C36">
        <w:rPr>
          <w:b/>
          <w:bCs/>
          <w:color w:val="000000"/>
          <w:sz w:val="20"/>
          <w:szCs w:val="20"/>
        </w:rPr>
        <w:t>Ответственность сторон</w:t>
      </w:r>
    </w:p>
    <w:p w:rsidR="009E7245" w:rsidRPr="00A97C36" w:rsidRDefault="009E7245" w:rsidP="009E724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  <w:szCs w:val="20"/>
        </w:rPr>
      </w:pP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26" w:name="sub_61"/>
      <w:bookmarkEnd w:id="25"/>
      <w:r>
        <w:rPr>
          <w:color w:val="000000"/>
          <w:sz w:val="20"/>
          <w:szCs w:val="20"/>
        </w:rPr>
        <w:t>5.1.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 </w:t>
      </w:r>
      <w:proofErr w:type="gramStart"/>
      <w:r>
        <w:rPr>
          <w:color w:val="000000"/>
          <w:sz w:val="20"/>
          <w:szCs w:val="20"/>
        </w:rPr>
        <w:t>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Федерации, действующей на момент</w:t>
      </w:r>
      <w:proofErr w:type="gramEnd"/>
      <w:r>
        <w:rPr>
          <w:color w:val="000000"/>
          <w:sz w:val="20"/>
          <w:szCs w:val="20"/>
        </w:rPr>
        <w:t xml:space="preserve"> оплаты, от стоимости </w:t>
      </w:r>
      <w:proofErr w:type="spellStart"/>
      <w:r>
        <w:rPr>
          <w:color w:val="000000"/>
          <w:sz w:val="20"/>
          <w:szCs w:val="20"/>
        </w:rPr>
        <w:t>непредоставленных</w:t>
      </w:r>
      <w:proofErr w:type="spellEnd"/>
      <w:r>
        <w:rPr>
          <w:color w:val="000000"/>
          <w:sz w:val="20"/>
          <w:szCs w:val="20"/>
        </w:rPr>
        <w:t xml:space="preserve"> (невыполненных) или некачественно предоставленных (выполненных) услуг (работ) за каждый день нарушения, перечислив ее на счет, указанный Собственником или по желанию Собственника, произвести зачет в счет будущих платежей с корректировкой предоставляемого платежного документа, если сумма штрафной санкции не будет превышать месячного платежа.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27" w:name="sub_66"/>
      <w:bookmarkEnd w:id="26"/>
      <w:proofErr w:type="gramStart"/>
      <w:r>
        <w:rPr>
          <w:color w:val="000000"/>
          <w:sz w:val="20"/>
          <w:szCs w:val="20"/>
        </w:rPr>
        <w:t>В случае несвоевременного и (или) неполного внесения платы за помещение и коммунальные услуги, в том числе  и при выявлении фактов, указанных в п.5.3. настоящего Договора, Собственник обязан уплатить Управляющей организации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 по день фактической выплаты</w:t>
      </w:r>
      <w:proofErr w:type="gramEnd"/>
      <w:r>
        <w:rPr>
          <w:color w:val="000000"/>
          <w:sz w:val="20"/>
          <w:szCs w:val="20"/>
        </w:rPr>
        <w:t xml:space="preserve"> включительно.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5.3. При выявлении Управляющей организацией факта проживания в</w:t>
      </w:r>
      <w:bookmarkEnd w:id="27"/>
      <w:r>
        <w:rPr>
          <w:color w:val="000000"/>
          <w:sz w:val="20"/>
          <w:szCs w:val="20"/>
        </w:rPr>
        <w:t xml:space="preserve"> жилом помещении Собственника лиц, не зарегистрированных в установленном порядке, и невнесения за них платы за коммунальные услуги Управляющая организация вправе обратиться в суд с иском о взыскании с Собственника реального ущерба.</w:t>
      </w:r>
    </w:p>
    <w:p w:rsidR="009E7245" w:rsidRDefault="009E7245" w:rsidP="009E7245">
      <w:pPr>
        <w:widowControl w:val="0"/>
        <w:tabs>
          <w:tab w:val="left" w:pos="10320"/>
        </w:tabs>
        <w:autoSpaceDE w:val="0"/>
        <w:spacing w:line="12" w:lineRule="atLeast"/>
        <w:ind w:firstLine="540"/>
        <w:jc w:val="center"/>
        <w:rPr>
          <w:b/>
          <w:bCs/>
          <w:color w:val="000000"/>
          <w:sz w:val="20"/>
          <w:szCs w:val="20"/>
        </w:rPr>
      </w:pPr>
    </w:p>
    <w:p w:rsidR="009E7245" w:rsidRPr="00A97C36" w:rsidRDefault="009E7245" w:rsidP="009E7245">
      <w:pPr>
        <w:pStyle w:val="a4"/>
        <w:widowControl w:val="0"/>
        <w:numPr>
          <w:ilvl w:val="0"/>
          <w:numId w:val="2"/>
        </w:numPr>
        <w:tabs>
          <w:tab w:val="left" w:pos="10320"/>
        </w:tabs>
        <w:autoSpaceDE w:val="0"/>
        <w:spacing w:line="12" w:lineRule="atLeast"/>
        <w:jc w:val="center"/>
        <w:rPr>
          <w:b/>
          <w:bCs/>
          <w:color w:val="000000"/>
          <w:sz w:val="20"/>
          <w:szCs w:val="20"/>
        </w:rPr>
      </w:pPr>
      <w:r w:rsidRPr="00A97C36">
        <w:rPr>
          <w:b/>
          <w:bCs/>
          <w:color w:val="000000"/>
          <w:sz w:val="20"/>
          <w:szCs w:val="20"/>
        </w:rPr>
        <w:lastRenderedPageBreak/>
        <w:t xml:space="preserve">Контроль за выполнением Управляющей организацией её обязательств по договору управления и порядок </w:t>
      </w:r>
      <w:proofErr w:type="gramStart"/>
      <w:r w:rsidRPr="00A97C36">
        <w:rPr>
          <w:b/>
          <w:bCs/>
          <w:color w:val="000000"/>
          <w:sz w:val="20"/>
          <w:szCs w:val="20"/>
        </w:rPr>
        <w:t>регистрации факта нарушения условий настоящего Договора</w:t>
      </w:r>
      <w:proofErr w:type="gramEnd"/>
    </w:p>
    <w:p w:rsidR="009E7245" w:rsidRPr="00A97C36" w:rsidRDefault="009E7245" w:rsidP="009E7245">
      <w:pPr>
        <w:pStyle w:val="a4"/>
        <w:widowControl w:val="0"/>
        <w:tabs>
          <w:tab w:val="left" w:pos="10320"/>
        </w:tabs>
        <w:autoSpaceDE w:val="0"/>
        <w:spacing w:line="12" w:lineRule="atLeast"/>
        <w:rPr>
          <w:color w:val="000000"/>
          <w:sz w:val="20"/>
          <w:szCs w:val="20"/>
        </w:rPr>
      </w:pPr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Контроль над деятельностью Управляющей организации в части исполнения настоящего Договора осуществляется Собственником  и уполномоченными им лицами в соответствии с их полномочиями путем:</w:t>
      </w:r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получения от Управляющей организации не позднее 5 рабочих дней </w:t>
      </w:r>
      <w:proofErr w:type="gramStart"/>
      <w:r>
        <w:rPr>
          <w:color w:val="000000"/>
          <w:sz w:val="20"/>
          <w:szCs w:val="20"/>
        </w:rPr>
        <w:t>с даты обращения</w:t>
      </w:r>
      <w:proofErr w:type="gramEnd"/>
      <w:r>
        <w:rPr>
          <w:color w:val="000000"/>
          <w:sz w:val="20"/>
          <w:szCs w:val="20"/>
        </w:rPr>
        <w:t xml:space="preserve"> информации о перечнях, объемах, качестве и периодичности оказанных услуг и (или) выполненных работ;</w:t>
      </w:r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составления актов о нарушении условий договора в соответствии положениями п.6.2-6.5 настоящего Договора;</w:t>
      </w:r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инициирования созыва внеочередного общего собрания собственников для принятия решений по фактам выявленных нарушений и не реагированию Управляющей организации на обращения Собственника с уведомлением о проведении такого собрания (указанием даты, времени и места) Управляющей организации;</w:t>
      </w:r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обращения в органы, осуществляющие государственный </w:t>
      </w:r>
      <w:proofErr w:type="gramStart"/>
      <w:r>
        <w:rPr>
          <w:color w:val="000000"/>
          <w:sz w:val="20"/>
          <w:szCs w:val="20"/>
        </w:rPr>
        <w:t>контроль за</w:t>
      </w:r>
      <w:proofErr w:type="gramEnd"/>
      <w:r>
        <w:rPr>
          <w:color w:val="000000"/>
          <w:sz w:val="20"/>
          <w:szCs w:val="20"/>
        </w:rPr>
        <w:t xml:space="preserve"> использованием и сохранностью жилищного фонда, его соответствия установленным требованиям для административного воздействия, обращения в другие инстанции согласно действующему законодательству;</w:t>
      </w:r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проведения комиссионного обследования выполнения Управляющей организацией работ и услуг по Договору.  Решения общего собрания собственников помещений о проведении такого обследования являются для Управляющей организации обязательными. По результатам комиссионного обследования составляется соответствующий Акт, экземпляр которого должен быть предоставлен  инициаторам проведения общего собрания собственников;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6.2. Акт о нарушении условий Договора по требованию любой из сторон Договора составляется в случаях: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выполнения услуг и работ по содержанию и ремонту общего имущества в Многоквартирном доме </w:t>
      </w:r>
      <w:proofErr w:type="gramStart"/>
      <w:r>
        <w:rPr>
          <w:color w:val="000000"/>
          <w:sz w:val="20"/>
          <w:szCs w:val="20"/>
        </w:rPr>
        <w:t>и(</w:t>
      </w:r>
      <w:proofErr w:type="gramEnd"/>
      <w:r>
        <w:rPr>
          <w:color w:val="000000"/>
          <w:sz w:val="20"/>
          <w:szCs w:val="20"/>
        </w:rPr>
        <w:t xml:space="preserve">или) предоставления коммунальных услуг </w:t>
      </w:r>
      <w:r>
        <w:rPr>
          <w:sz w:val="20"/>
          <w:szCs w:val="20"/>
        </w:rPr>
        <w:t>ненадлежащего качества и (или) с перерывами, превышающими установленную продолжительность</w:t>
      </w:r>
      <w:r>
        <w:rPr>
          <w:color w:val="000000"/>
          <w:sz w:val="20"/>
          <w:szCs w:val="20"/>
        </w:rPr>
        <w:t>, а также причинения вреда жизни, здоровью и имуществ</w:t>
      </w:r>
      <w:r>
        <w:rPr>
          <w:color w:val="000000"/>
          <w:sz w:val="20"/>
          <w:szCs w:val="20"/>
          <w:shd w:val="clear" w:color="auto" w:fill="FFFFFF"/>
        </w:rPr>
        <w:t xml:space="preserve">у </w:t>
      </w:r>
      <w:r>
        <w:rPr>
          <w:color w:val="000000"/>
          <w:sz w:val="20"/>
          <w:szCs w:val="20"/>
        </w:rPr>
        <w:t>Собственника (нанимателя, арендатора) и (или) проживающих в жилом помещении граждан, общему имуществу в Многоквартирном доме;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неправомерных действий Собственника (нанимателя, арендатора). 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Указанный Акт является основанием для применения к Сторонам мер ответственности, предусмотренных разделом 5 настоящего Договора.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Подготовка бланков Акта осуществляется Управляющей организацией. При отсутствии бланков Акт составляется в произвольной форме. В случае необходимости в дополнение к Акту Сторонами составляется дефектная ведомость.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 Акт составляется комиссией, которая должна состоять не менее чем из трех человек, включая представителей Управляющей организации, Собственника (нанимателя, арендатора), а также при необходимости подрядной организации, свидетелей (соседей) и других лиц.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6.4. </w:t>
      </w:r>
      <w:proofErr w:type="gramStart"/>
      <w:r>
        <w:rPr>
          <w:color w:val="000000"/>
          <w:sz w:val="20"/>
          <w:szCs w:val="20"/>
        </w:rPr>
        <w:t>Акт должен содержать: дату и время его составления; дату, время и характер нарушения, его причин и последствий (факты причинения вреда жизни, здоровью и имуществу Собственника (нанимателя, арендатора), описание (при наличии возможности их фотографирование или видеосъемка) повреждений имущества); все разногласия, особые мнения и возражения, возникшие при составлении акта; подписи членов комиссии и Собственника (нанимателя, арендатора).</w:t>
      </w:r>
      <w:proofErr w:type="gramEnd"/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6.5. Акт составляется в присутствии Собственника (нанимателя, арендатора), права которого нарушены. При отсутствии Собственника (нанимателя, арендатора) Акт проверки составляется комиссией без его участия с приглашением в состав комиссии независимых лиц (например, соседей), о чем в Акте делается соответствующая отметка. Акт составляется комиссией не менее </w:t>
      </w:r>
      <w:r>
        <w:rPr>
          <w:i/>
          <w:color w:val="000000"/>
          <w:sz w:val="20"/>
          <w:szCs w:val="20"/>
        </w:rPr>
        <w:t>чем в двух экземплярах</w:t>
      </w:r>
      <w:r>
        <w:rPr>
          <w:color w:val="000000"/>
          <w:sz w:val="20"/>
          <w:szCs w:val="20"/>
        </w:rPr>
        <w:t>, один из которых под роспись вручается Собственнику (нанимателю, арендатору), а второй – Управляющей организации.</w:t>
      </w:r>
    </w:p>
    <w:p w:rsidR="009E7245" w:rsidRDefault="009E7245" w:rsidP="009E7245">
      <w:pPr>
        <w:tabs>
          <w:tab w:val="left" w:pos="900"/>
        </w:tabs>
        <w:ind w:firstLine="720"/>
        <w:jc w:val="center"/>
        <w:rPr>
          <w:color w:val="000000"/>
          <w:sz w:val="20"/>
          <w:szCs w:val="20"/>
        </w:rPr>
      </w:pPr>
    </w:p>
    <w:p w:rsidR="009E7245" w:rsidRPr="00A97C36" w:rsidRDefault="009E7245" w:rsidP="009E7245">
      <w:pPr>
        <w:pStyle w:val="a4"/>
        <w:numPr>
          <w:ilvl w:val="0"/>
          <w:numId w:val="2"/>
        </w:numPr>
        <w:tabs>
          <w:tab w:val="left" w:pos="900"/>
        </w:tabs>
        <w:jc w:val="center"/>
        <w:rPr>
          <w:b/>
          <w:bCs/>
          <w:color w:val="000000"/>
          <w:sz w:val="20"/>
          <w:szCs w:val="20"/>
        </w:rPr>
      </w:pPr>
      <w:r w:rsidRPr="00A97C36">
        <w:rPr>
          <w:b/>
          <w:bCs/>
          <w:color w:val="000000"/>
          <w:sz w:val="20"/>
          <w:szCs w:val="20"/>
        </w:rPr>
        <w:t>Порядок изменения и расторжения Договора</w:t>
      </w:r>
    </w:p>
    <w:p w:rsidR="009E7245" w:rsidRPr="00A97C36" w:rsidRDefault="009E7245" w:rsidP="009E7245">
      <w:pPr>
        <w:pStyle w:val="a4"/>
        <w:tabs>
          <w:tab w:val="left" w:pos="900"/>
        </w:tabs>
        <w:rPr>
          <w:color w:val="000000"/>
          <w:sz w:val="20"/>
          <w:szCs w:val="20"/>
        </w:rPr>
      </w:pP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 Настоящий Договор может быть расторгнут: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7.1.1. В одностороннем порядке: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а) по инициативе Управляющей организации</w:t>
      </w:r>
      <w:r>
        <w:rPr>
          <w:color w:val="000000"/>
          <w:sz w:val="20"/>
          <w:szCs w:val="20"/>
        </w:rPr>
        <w:t>, о чём собственники должны быть предупреждены не позже, чем за два месяца до прекращения настоящего Договора в случае, если: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Многоквартирный дом окажется в состоянии, непригодном для использования по назначению в силу обстоятельств, за которые Управляющая организация не отвечает;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собственники приняли иные условия Договора управления Многоквартирным домом при рассмотрении вопроса о его пролонгации, которые оказались неприемлемыми для Управляющей организации;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б) по инициативе собственников в случае: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- систематического нарушения Управляющей организацией условий настоящего Договора, неоказания услуг или невыполнения работ, указанных в настоящем Договоре (более 3-х случаев, в отношении которых составлен Акт в соответствии с п. 6.2.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Договора);</w:t>
      </w:r>
      <w:proofErr w:type="gramEnd"/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7.1.2. По соглашению сторон.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7.1.3. В судебном порядке.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7.1.4. В связи с окончанием срока действия Договора и уведомлением одной из сторон другой стороны о нежелании его продлевать.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7.1.5. Вследствие наступления обстоятельств непреодолимой силы в соответствии с п. 8.3 настоящего Договора.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7.2. 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случаев, указанных в абз.1 подпункта а) пункта 7.1.1. настоящего Договора.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7.3. 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7.4. Расторжение Договора не является основанием для прекращения обязательств Собственника (нанимателя, арендатора)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9E7245" w:rsidRDefault="009E7245" w:rsidP="009E7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7.5. В случае переплаты Собственником (нанимателем, арендатором) средств за услуги по настоящему Договору на момент его расторжения Управляющая организация обязана уведомить Собственника (арендатора, нанимателя) о сумме переплаты, получить от Собственника (арендатора, нанимателя) распоряжение о выдаче либо о перечислении на указанный  ими счет излишне полученных ею средств.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7.6. Изменение условий настоящего Договора осуществляется в порядке, предусмотренном жилищным и гражданским законодательством. </w:t>
      </w:r>
      <w:bookmarkStart w:id="28" w:name="sub_7"/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jc w:val="center"/>
        <w:rPr>
          <w:b/>
          <w:bCs/>
          <w:color w:val="000000"/>
          <w:sz w:val="20"/>
          <w:szCs w:val="20"/>
        </w:rPr>
      </w:pPr>
    </w:p>
    <w:p w:rsidR="009E7245" w:rsidRPr="00A97C36" w:rsidRDefault="009E7245" w:rsidP="009E7245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jc w:val="center"/>
        <w:rPr>
          <w:b/>
          <w:bCs/>
          <w:color w:val="000000"/>
          <w:sz w:val="20"/>
          <w:szCs w:val="20"/>
        </w:rPr>
      </w:pPr>
      <w:r w:rsidRPr="00A97C36">
        <w:rPr>
          <w:b/>
          <w:bCs/>
          <w:color w:val="000000"/>
          <w:sz w:val="20"/>
          <w:szCs w:val="20"/>
        </w:rPr>
        <w:t>Особые условия</w:t>
      </w:r>
    </w:p>
    <w:p w:rsidR="009E7245" w:rsidRPr="00A97C36" w:rsidRDefault="009E7245" w:rsidP="009E7245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rPr>
          <w:color w:val="000000"/>
          <w:sz w:val="20"/>
          <w:szCs w:val="20"/>
        </w:rPr>
      </w:pP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sz w:val="20"/>
          <w:szCs w:val="20"/>
        </w:rPr>
      </w:pPr>
      <w:bookmarkStart w:id="29" w:name="sub_71"/>
      <w:bookmarkEnd w:id="28"/>
      <w:r>
        <w:rPr>
          <w:color w:val="000000"/>
          <w:sz w:val="20"/>
          <w:szCs w:val="20"/>
        </w:rPr>
        <w:t xml:space="preserve">8.1. Все споры, возникшие в связи с исполнением Договора или в связи с ним, </w:t>
      </w:r>
      <w:bookmarkEnd w:id="29"/>
      <w:r>
        <w:rPr>
          <w:color w:val="000000"/>
          <w:sz w:val="20"/>
          <w:szCs w:val="20"/>
        </w:rPr>
        <w:t>разрешаются Сторонами путем переговоров. В случае</w:t>
      </w:r>
      <w:proofErr w:type="gramStart"/>
      <w:r>
        <w:rPr>
          <w:color w:val="000000"/>
          <w:sz w:val="20"/>
          <w:szCs w:val="20"/>
        </w:rPr>
        <w:t>,</w:t>
      </w:r>
      <w:proofErr w:type="gramEnd"/>
      <w:r>
        <w:rPr>
          <w:color w:val="000000"/>
          <w:sz w:val="20"/>
          <w:szCs w:val="20"/>
        </w:rPr>
        <w:t xml:space="preserve"> если Стороны не могут достичь взаимного соглашения, споры и разногласия разрешаются в судебном порядке по месту нахождения Многоквартирного дома по заявлению одной из сторон.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30" w:name="sub_8"/>
      <w:r>
        <w:rPr>
          <w:sz w:val="20"/>
          <w:szCs w:val="20"/>
        </w:rPr>
        <w:t xml:space="preserve">8.2. </w:t>
      </w:r>
      <w:bookmarkStart w:id="31" w:name="sub_81"/>
      <w:bookmarkEnd w:id="30"/>
      <w:r>
        <w:rPr>
          <w:sz w:val="20"/>
          <w:szCs w:val="20"/>
        </w:rPr>
        <w:t>Сторона,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  <w:bookmarkEnd w:id="31"/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доме, выполнение и оказание которых возможно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объему и количеству фактически выполненных работ и оказанных услуг.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32" w:name="sub_82"/>
      <w:r>
        <w:rPr>
          <w:color w:val="000000"/>
          <w:sz w:val="20"/>
          <w:szCs w:val="20"/>
        </w:rPr>
        <w:t xml:space="preserve">8.3. Если обстоятельства непреодолимой силы действуют в течение </w:t>
      </w:r>
      <w:bookmarkEnd w:id="32"/>
      <w:r>
        <w:rPr>
          <w:color w:val="000000"/>
          <w:sz w:val="20"/>
          <w:szCs w:val="20"/>
        </w:rPr>
        <w:t>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33" w:name="sub_83"/>
      <w:r>
        <w:rPr>
          <w:color w:val="000000"/>
          <w:sz w:val="20"/>
          <w:szCs w:val="20"/>
        </w:rPr>
        <w:t xml:space="preserve">8.4. Сторона, оказавшаяся не в состоянии выполнить свои </w:t>
      </w:r>
      <w:bookmarkEnd w:id="33"/>
      <w:r>
        <w:rPr>
          <w:color w:val="000000"/>
          <w:sz w:val="20"/>
          <w:szCs w:val="20"/>
        </w:rPr>
        <w:t>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  <w:bookmarkStart w:id="34" w:name="sub_9"/>
    </w:p>
    <w:p w:rsidR="009E7245" w:rsidRDefault="009E7245" w:rsidP="009E7245"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8.5. </w:t>
      </w:r>
      <w:proofErr w:type="gramStart"/>
      <w:r>
        <w:rPr>
          <w:color w:val="000000"/>
          <w:sz w:val="20"/>
          <w:szCs w:val="20"/>
        </w:rPr>
        <w:t xml:space="preserve">Собственник предоставляет Управляющей организации согласие на </w:t>
      </w:r>
      <w:r>
        <w:rPr>
          <w:sz w:val="20"/>
          <w:szCs w:val="20"/>
        </w:rPr>
        <w:t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</w:t>
      </w:r>
      <w:r>
        <w:rPr>
          <w:color w:val="000000"/>
          <w:sz w:val="20"/>
          <w:szCs w:val="20"/>
        </w:rPr>
        <w:t>елях исполнения настоящего договора.</w:t>
      </w:r>
      <w:proofErr w:type="gramEnd"/>
    </w:p>
    <w:p w:rsidR="009E7245" w:rsidRDefault="009E7245" w:rsidP="009E7245">
      <w:pPr>
        <w:ind w:firstLine="708"/>
        <w:jc w:val="both"/>
        <w:rPr>
          <w:b/>
          <w:bCs/>
          <w:color w:val="000000"/>
          <w:sz w:val="20"/>
          <w:szCs w:val="20"/>
        </w:rPr>
      </w:pPr>
      <w:r w:rsidRPr="00ED3A0F">
        <w:rPr>
          <w:color w:val="000000"/>
          <w:sz w:val="20"/>
          <w:szCs w:val="20"/>
        </w:rPr>
        <w:t xml:space="preserve">8.6. Действие настоящего договора распространяется на период правоотношений между сторонами </w:t>
      </w:r>
      <w:proofErr w:type="gramStart"/>
      <w:r w:rsidRPr="00ED3A0F">
        <w:rPr>
          <w:color w:val="000000"/>
          <w:sz w:val="20"/>
          <w:szCs w:val="20"/>
        </w:rPr>
        <w:t>с</w:t>
      </w:r>
      <w:proofErr w:type="gramEnd"/>
      <w:r w:rsidRPr="00ED3A0F">
        <w:rPr>
          <w:color w:val="000000"/>
          <w:sz w:val="20"/>
          <w:szCs w:val="20"/>
        </w:rPr>
        <w:t xml:space="preserve"> _______________________. 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jc w:val="center"/>
        <w:rPr>
          <w:b/>
          <w:bCs/>
          <w:color w:val="000000"/>
          <w:sz w:val="20"/>
          <w:szCs w:val="20"/>
        </w:rPr>
      </w:pPr>
    </w:p>
    <w:p w:rsidR="009E7245" w:rsidRPr="00A97C36" w:rsidRDefault="009E7245" w:rsidP="009E7245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jc w:val="center"/>
        <w:rPr>
          <w:b/>
          <w:bCs/>
          <w:color w:val="000000"/>
          <w:sz w:val="20"/>
          <w:szCs w:val="20"/>
        </w:rPr>
      </w:pPr>
      <w:r w:rsidRPr="00A97C36">
        <w:rPr>
          <w:b/>
          <w:bCs/>
          <w:color w:val="000000"/>
          <w:sz w:val="20"/>
          <w:szCs w:val="20"/>
        </w:rPr>
        <w:t>Срок действия Договора</w:t>
      </w:r>
    </w:p>
    <w:p w:rsidR="009E7245" w:rsidRPr="00A97C36" w:rsidRDefault="009E7245" w:rsidP="009E7245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left="1080"/>
        <w:rPr>
          <w:color w:val="000000"/>
          <w:sz w:val="20"/>
          <w:szCs w:val="20"/>
        </w:rPr>
      </w:pP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color w:val="000000"/>
          <w:sz w:val="20"/>
          <w:szCs w:val="20"/>
        </w:rPr>
      </w:pPr>
      <w:bookmarkStart w:id="35" w:name="sub_91"/>
      <w:bookmarkEnd w:id="34"/>
      <w:r>
        <w:rPr>
          <w:color w:val="000000"/>
          <w:sz w:val="20"/>
          <w:szCs w:val="20"/>
        </w:rPr>
        <w:t>9.1.</w:t>
      </w:r>
      <w:bookmarkStart w:id="36" w:name="sub_93"/>
      <w:bookmarkEnd w:id="35"/>
      <w:r>
        <w:rPr>
          <w:color w:val="000000"/>
          <w:sz w:val="20"/>
          <w:szCs w:val="20"/>
        </w:rPr>
        <w:t xml:space="preserve"> Договор заключен на ____ го</w:t>
      </w:r>
      <w:proofErr w:type="gramStart"/>
      <w:r>
        <w:rPr>
          <w:color w:val="000000"/>
          <w:sz w:val="20"/>
          <w:szCs w:val="20"/>
        </w:rPr>
        <w:t>д(</w:t>
      </w:r>
      <w:proofErr w:type="gramEnd"/>
      <w:r>
        <w:rPr>
          <w:color w:val="000000"/>
          <w:sz w:val="20"/>
          <w:szCs w:val="20"/>
        </w:rPr>
        <w:t>а) и  вступает в действие с  «___» _______________ 20___ г.</w:t>
      </w:r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9.2. Стороны установили, что условия Договора применяются к отношениям, возникшим между ними до заключения настоящего Договора.</w:t>
      </w:r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9.3.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Договор считается продленным на тот же срок и на тех же условиях с учетом пунктов 3.2.6., 4.1., 4.2. Договора.</w:t>
      </w:r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9.4. Срок действия Договора может быть продлен на 3 месяца, если вновь избранная организация для управления Многоквартирным домом, выбранная на основании решения общего собрания собственников помещений </w:t>
      </w:r>
      <w:proofErr w:type="gramStart"/>
      <w:r>
        <w:rPr>
          <w:color w:val="000000"/>
          <w:sz w:val="20"/>
          <w:szCs w:val="20"/>
        </w:rPr>
        <w:lastRenderedPageBreak/>
        <w:t>и(</w:t>
      </w:r>
      <w:proofErr w:type="gramEnd"/>
      <w:r>
        <w:rPr>
          <w:color w:val="000000"/>
          <w:sz w:val="20"/>
          <w:szCs w:val="20"/>
        </w:rPr>
        <w:t>или) членов ТСЖ, в течение 30 дней с даты подписания договоров управления многоквартирным домом или с иного, установленного такими договорами срока, не приступила к выполнению своих обязательств.</w:t>
      </w:r>
    </w:p>
    <w:p w:rsidR="009E7245" w:rsidRDefault="009E7245" w:rsidP="009E7245">
      <w:pPr>
        <w:tabs>
          <w:tab w:val="left" w:pos="900"/>
        </w:tabs>
        <w:ind w:firstLine="720"/>
        <w:jc w:val="both"/>
        <w:rPr>
          <w:color w:val="000000"/>
          <w:sz w:val="20"/>
          <w:szCs w:val="20"/>
        </w:rPr>
      </w:pP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jc w:val="center"/>
        <w:rPr>
          <w:b/>
          <w:bCs/>
          <w:color w:val="000000"/>
          <w:sz w:val="20"/>
          <w:szCs w:val="20"/>
        </w:rPr>
      </w:pP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jc w:val="center"/>
        <w:rPr>
          <w:b/>
          <w:bCs/>
          <w:color w:val="000000"/>
          <w:sz w:val="20"/>
          <w:szCs w:val="20"/>
        </w:rPr>
      </w:pPr>
    </w:p>
    <w:p w:rsidR="009E7245" w:rsidRPr="00A97C36" w:rsidRDefault="009E7245" w:rsidP="009E7245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jc w:val="center"/>
        <w:rPr>
          <w:b/>
          <w:bCs/>
          <w:color w:val="000000"/>
          <w:sz w:val="20"/>
          <w:szCs w:val="20"/>
        </w:rPr>
      </w:pPr>
      <w:r w:rsidRPr="00A97C36">
        <w:rPr>
          <w:b/>
          <w:bCs/>
          <w:color w:val="000000"/>
          <w:sz w:val="20"/>
          <w:szCs w:val="20"/>
        </w:rPr>
        <w:t>Заключительные положения</w:t>
      </w:r>
    </w:p>
    <w:p w:rsidR="009E7245" w:rsidRPr="00A97C36" w:rsidRDefault="009E7245" w:rsidP="009E7245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2" w:lineRule="atLeast"/>
        <w:ind w:left="1080"/>
        <w:rPr>
          <w:rFonts w:eastAsia="Arial Unicode MS"/>
          <w:color w:val="000000"/>
          <w:sz w:val="20"/>
          <w:szCs w:val="20"/>
        </w:rPr>
      </w:pPr>
    </w:p>
    <w:bookmarkEnd w:id="36"/>
    <w:p w:rsidR="009E7245" w:rsidRDefault="009E7245" w:rsidP="009E724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Настоящий Договор составлен в двух экземплярах по одному для каждой из сторон, каждый из которых имеют одинаковую юридическую силу. Все приложения к настоящему Договору являются его неотъемлемой частью. </w:t>
      </w:r>
    </w:p>
    <w:p w:rsidR="009E7245" w:rsidRDefault="009E7245" w:rsidP="009E724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</w:p>
    <w:p w:rsidR="009E7245" w:rsidRDefault="009E7245" w:rsidP="009E724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jc w:val="center"/>
        <w:rPr>
          <w:rFonts w:eastAsia="Arial Unicode MS"/>
          <w:b/>
          <w:color w:val="000000"/>
          <w:sz w:val="20"/>
          <w:szCs w:val="20"/>
        </w:rPr>
      </w:pPr>
      <w:r>
        <w:rPr>
          <w:rFonts w:eastAsia="Arial Unicode MS"/>
          <w:b/>
          <w:color w:val="000000"/>
          <w:sz w:val="20"/>
          <w:szCs w:val="20"/>
        </w:rPr>
        <w:t>Приложения:</w:t>
      </w:r>
    </w:p>
    <w:p w:rsidR="009E7245" w:rsidRDefault="009E7245" w:rsidP="009E724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jc w:val="center"/>
        <w:rPr>
          <w:rFonts w:eastAsia="Arial Unicode MS"/>
          <w:color w:val="000000"/>
          <w:sz w:val="20"/>
          <w:szCs w:val="20"/>
        </w:rPr>
      </w:pPr>
    </w:p>
    <w:p w:rsidR="009E7245" w:rsidRDefault="009E7245" w:rsidP="009E724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1. Состав и состояние общего имущества в Многоквартирном доме на ___ </w:t>
      </w:r>
      <w:proofErr w:type="gramStart"/>
      <w:r>
        <w:rPr>
          <w:rFonts w:eastAsia="Arial Unicode MS"/>
          <w:color w:val="000000"/>
          <w:sz w:val="20"/>
          <w:szCs w:val="20"/>
        </w:rPr>
        <w:t>л</w:t>
      </w:r>
      <w:proofErr w:type="gramEnd"/>
      <w:r>
        <w:rPr>
          <w:rFonts w:eastAsia="Arial Unicode MS"/>
          <w:color w:val="000000"/>
          <w:sz w:val="20"/>
          <w:szCs w:val="20"/>
        </w:rPr>
        <w:t>.;</w:t>
      </w:r>
    </w:p>
    <w:p w:rsidR="009E7245" w:rsidRDefault="009E7245" w:rsidP="009E724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2. Перечень  услуг и  работ  по  содержанию  общего  имущества  в  Многоквартирном  доме  на  ___  </w:t>
      </w:r>
      <w:proofErr w:type="gramStart"/>
      <w:r>
        <w:rPr>
          <w:rFonts w:eastAsia="Arial Unicode MS"/>
          <w:color w:val="000000"/>
          <w:sz w:val="20"/>
          <w:szCs w:val="20"/>
        </w:rPr>
        <w:t>л</w:t>
      </w:r>
      <w:proofErr w:type="gramEnd"/>
      <w:r>
        <w:rPr>
          <w:rFonts w:eastAsia="Arial Unicode MS"/>
          <w:color w:val="000000"/>
          <w:sz w:val="20"/>
          <w:szCs w:val="20"/>
        </w:rPr>
        <w:t>.</w:t>
      </w:r>
    </w:p>
    <w:p w:rsidR="009E7245" w:rsidRDefault="009E7245" w:rsidP="009E724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tLeast"/>
        <w:ind w:firstLine="709"/>
        <w:jc w:val="both"/>
        <w:rPr>
          <w:rFonts w:eastAsia="Arial Unicode MS"/>
          <w:color w:val="000000"/>
          <w:sz w:val="20"/>
          <w:szCs w:val="20"/>
        </w:rPr>
      </w:pP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color w:val="000000"/>
          <w:sz w:val="20"/>
          <w:szCs w:val="20"/>
        </w:rPr>
      </w:pPr>
      <w:bookmarkStart w:id="37" w:name="sub_10"/>
      <w:bookmarkEnd w:id="37"/>
      <w:r>
        <w:rPr>
          <w:rFonts w:eastAsia="Arial Unicode MS"/>
          <w:b/>
          <w:bCs/>
          <w:color w:val="000000"/>
          <w:sz w:val="20"/>
          <w:szCs w:val="20"/>
        </w:rPr>
        <w:t>Реквизиты сторон</w:t>
      </w:r>
    </w:p>
    <w:p w:rsidR="009E7245" w:rsidRDefault="009E7245" w:rsidP="009E7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6"/>
        <w:gridCol w:w="5024"/>
      </w:tblGrid>
      <w:tr w:rsidR="009E7245" w:rsidTr="00456954">
        <w:tc>
          <w:tcPr>
            <w:tcW w:w="4666" w:type="dxa"/>
            <w:shd w:val="clear" w:color="auto" w:fill="auto"/>
          </w:tcPr>
          <w:p w:rsidR="009E7245" w:rsidRDefault="009E7245" w:rsidP="00456954">
            <w:pPr>
              <w:widowControl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Собственни</w:t>
            </w:r>
            <w:proofErr w:type="gramStart"/>
            <w:r>
              <w:rPr>
                <w:color w:val="000000"/>
                <w:sz w:val="20"/>
                <w:szCs w:val="20"/>
              </w:rPr>
              <w:t>к(</w:t>
            </w:r>
            <w:proofErr w:type="gramEnd"/>
            <w:r>
              <w:rPr>
                <w:color w:val="000000"/>
                <w:sz w:val="20"/>
                <w:szCs w:val="20"/>
              </w:rPr>
              <w:t>и) (представитель собственника):</w:t>
            </w:r>
          </w:p>
        </w:tc>
        <w:tc>
          <w:tcPr>
            <w:tcW w:w="5024" w:type="dxa"/>
            <w:shd w:val="clear" w:color="auto" w:fill="auto"/>
          </w:tcPr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jc w:val="both"/>
            </w:pPr>
            <w:r>
              <w:rPr>
                <w:color w:val="000000"/>
                <w:sz w:val="20"/>
                <w:szCs w:val="20"/>
              </w:rPr>
              <w:t>Управляющая организация:</w:t>
            </w:r>
          </w:p>
        </w:tc>
      </w:tr>
      <w:tr w:rsidR="009E7245" w:rsidTr="00456954">
        <w:tc>
          <w:tcPr>
            <w:tcW w:w="4666" w:type="dxa"/>
            <w:shd w:val="clear" w:color="auto" w:fill="auto"/>
          </w:tcPr>
          <w:p w:rsidR="009E7245" w:rsidRDefault="009E7245" w:rsidP="00456954">
            <w:pPr>
              <w:widowControl w:val="0"/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</w:t>
            </w:r>
          </w:p>
          <w:p w:rsidR="009E7245" w:rsidRDefault="009E7245" w:rsidP="00456954">
            <w:pPr>
              <w:widowControl w:val="0"/>
              <w:spacing w:after="120"/>
              <w:jc w:val="both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(наименование Собственника, при необходимости)</w:t>
            </w:r>
          </w:p>
        </w:tc>
        <w:tc>
          <w:tcPr>
            <w:tcW w:w="5024" w:type="dxa"/>
            <w:shd w:val="clear" w:color="auto" w:fill="auto"/>
          </w:tcPr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jc w:val="both"/>
            </w:pPr>
            <w:r>
              <w:rPr>
                <w:color w:val="000000"/>
                <w:sz w:val="20"/>
                <w:szCs w:val="20"/>
                <w:u w:val="single"/>
              </w:rPr>
              <w:t>Генеральный директор ООО «УК Гагаринского района-1»</w:t>
            </w:r>
          </w:p>
        </w:tc>
      </w:tr>
      <w:tr w:rsidR="009E7245" w:rsidTr="00456954">
        <w:tc>
          <w:tcPr>
            <w:tcW w:w="4666" w:type="dxa"/>
            <w:shd w:val="clear" w:color="auto" w:fill="auto"/>
          </w:tcPr>
          <w:p w:rsidR="009E7245" w:rsidRDefault="009E7245" w:rsidP="00456954">
            <w:pPr>
              <w:widowControl w:val="0"/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__________________(________________)</w:t>
            </w:r>
          </w:p>
          <w:p w:rsidR="009E7245" w:rsidRDefault="009E7245" w:rsidP="004569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(подпись)                          (фамилия, инициалы)</w:t>
            </w:r>
          </w:p>
        </w:tc>
        <w:tc>
          <w:tcPr>
            <w:tcW w:w="5024" w:type="dxa"/>
            <w:shd w:val="clear" w:color="auto" w:fill="auto"/>
          </w:tcPr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 (</w:t>
            </w:r>
            <w:r w:rsidR="008C0DA2">
              <w:rPr>
                <w:color w:val="000000"/>
                <w:sz w:val="20"/>
                <w:szCs w:val="20"/>
                <w:u w:val="single"/>
              </w:rPr>
              <w:t xml:space="preserve">Д.В. </w:t>
            </w:r>
            <w:proofErr w:type="spellStart"/>
            <w:r w:rsidR="008C0DA2">
              <w:rPr>
                <w:color w:val="000000"/>
                <w:sz w:val="20"/>
                <w:szCs w:val="20"/>
                <w:u w:val="single"/>
              </w:rPr>
              <w:t>Чеплыгин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jc w:val="both"/>
            </w:pPr>
            <w:r>
              <w:rPr>
                <w:color w:val="000000"/>
                <w:sz w:val="20"/>
                <w:szCs w:val="20"/>
              </w:rPr>
              <w:t xml:space="preserve">         (подпись)        </w:t>
            </w:r>
          </w:p>
        </w:tc>
      </w:tr>
      <w:tr w:rsidR="009E7245" w:rsidTr="00456954">
        <w:tc>
          <w:tcPr>
            <w:tcW w:w="4666" w:type="dxa"/>
            <w:shd w:val="clear" w:color="auto" w:fill="auto"/>
          </w:tcPr>
          <w:p w:rsidR="009E7245" w:rsidRDefault="009E7245" w:rsidP="004569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печать Собственника (для организаций)</w:t>
            </w:r>
          </w:p>
          <w:p w:rsidR="009E7245" w:rsidRDefault="009E7245" w:rsidP="00456954">
            <w:pPr>
              <w:rPr>
                <w:color w:val="000000"/>
                <w:sz w:val="20"/>
                <w:szCs w:val="20"/>
              </w:rPr>
            </w:pPr>
          </w:p>
          <w:p w:rsidR="009E7245" w:rsidRDefault="009E7245" w:rsidP="00456954">
            <w:pPr>
              <w:rPr>
                <w:color w:val="000000"/>
                <w:sz w:val="20"/>
                <w:szCs w:val="20"/>
              </w:rPr>
            </w:pPr>
          </w:p>
          <w:p w:rsidR="009E7245" w:rsidRDefault="009E7245" w:rsidP="004569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Паспортные данные </w:t>
            </w:r>
          </w:p>
          <w:p w:rsidR="009E7245" w:rsidRDefault="009E7245" w:rsidP="004569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(для Собственников граждан):</w:t>
            </w:r>
          </w:p>
          <w:p w:rsidR="009E7245" w:rsidRDefault="009E7245" w:rsidP="004569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</w:t>
            </w:r>
          </w:p>
          <w:p w:rsidR="009E7245" w:rsidRDefault="009E7245" w:rsidP="004569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</w:t>
            </w:r>
          </w:p>
        </w:tc>
        <w:tc>
          <w:tcPr>
            <w:tcW w:w="5024" w:type="dxa"/>
            <w:shd w:val="clear" w:color="auto" w:fill="auto"/>
          </w:tcPr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печать Управляющей организации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</w:p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</w:p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Юридический адрес</w:t>
            </w:r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 xml:space="preserve">299059, г. Севастополь, </w:t>
            </w:r>
          </w:p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color w:val="000000"/>
                <w:sz w:val="20"/>
                <w:szCs w:val="20"/>
              </w:rPr>
              <w:t>Г.Бреста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д.45, 42-61-11</w:t>
            </w:r>
          </w:p>
          <w:p w:rsidR="009E7245" w:rsidRDefault="009E7245" w:rsidP="00456954">
            <w:pPr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Фактический адрес: 299059, г. Севастополь, </w:t>
            </w:r>
          </w:p>
          <w:p w:rsidR="009E7245" w:rsidRDefault="009E7245" w:rsidP="00456954">
            <w:pPr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Г. Бреста д.45, 42-61-11</w:t>
            </w:r>
          </w:p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Банковские реквизиты:</w:t>
            </w:r>
          </w:p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9201523631, ОГРН 1189204000259 </w:t>
            </w:r>
          </w:p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КПП 920101001</w:t>
            </w:r>
          </w:p>
          <w:p w:rsidR="009E7245" w:rsidRDefault="00A400C3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ЮГО-ЗАПАДНЫЙ БАНК ПАО СБЕРБАНК</w:t>
            </w:r>
          </w:p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БИК </w:t>
            </w:r>
            <w:r w:rsidR="00A400C3">
              <w:rPr>
                <w:color w:val="000000"/>
                <w:sz w:val="20"/>
                <w:szCs w:val="20"/>
              </w:rPr>
              <w:t>046015602</w:t>
            </w:r>
            <w:r>
              <w:rPr>
                <w:color w:val="000000"/>
                <w:sz w:val="20"/>
                <w:szCs w:val="20"/>
              </w:rPr>
              <w:t xml:space="preserve">, ИНН </w:t>
            </w:r>
            <w:r w:rsidR="00A400C3">
              <w:rPr>
                <w:color w:val="000000"/>
                <w:sz w:val="20"/>
                <w:szCs w:val="20"/>
              </w:rPr>
              <w:t>7707083893</w:t>
            </w:r>
            <w:r>
              <w:rPr>
                <w:color w:val="000000"/>
                <w:sz w:val="20"/>
                <w:szCs w:val="20"/>
              </w:rPr>
              <w:t xml:space="preserve"> КПП </w:t>
            </w:r>
            <w:r w:rsidR="00A400C3">
              <w:rPr>
                <w:color w:val="000000"/>
                <w:sz w:val="20"/>
                <w:szCs w:val="20"/>
              </w:rPr>
              <w:t>616143001</w:t>
            </w:r>
          </w:p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К/с </w:t>
            </w:r>
            <w:r w:rsidR="00A400C3">
              <w:rPr>
                <w:color w:val="000000"/>
                <w:sz w:val="20"/>
                <w:szCs w:val="20"/>
              </w:rPr>
              <w:t>30101810600000000602</w:t>
            </w:r>
          </w:p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Р/с </w:t>
            </w:r>
            <w:r w:rsidR="00A400C3">
              <w:rPr>
                <w:color w:val="000000"/>
                <w:sz w:val="20"/>
                <w:szCs w:val="20"/>
              </w:rPr>
              <w:t>40602810352720000002</w:t>
            </w:r>
            <w:bookmarkStart w:id="38" w:name="_GoBack"/>
            <w:bookmarkEnd w:id="38"/>
          </w:p>
          <w:p w:rsidR="009E7245" w:rsidRDefault="009E7245" w:rsidP="00456954">
            <w:pPr>
              <w:widowControl w:val="0"/>
              <w:autoSpaceDE w:val="0"/>
              <w:spacing w:line="14" w:lineRule="atLeast"/>
              <w:ind w:left="119"/>
              <w:rPr>
                <w:color w:val="000000"/>
                <w:sz w:val="20"/>
                <w:szCs w:val="20"/>
              </w:rPr>
            </w:pPr>
          </w:p>
        </w:tc>
      </w:tr>
    </w:tbl>
    <w:p w:rsidR="00ED7271" w:rsidRDefault="00A400C3"/>
    <w:sectPr w:rsidR="00ED7271" w:rsidSect="009E7245">
      <w:pgSz w:w="11906" w:h="16838"/>
      <w:pgMar w:top="57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42C31"/>
    <w:multiLevelType w:val="hybridMultilevel"/>
    <w:tmpl w:val="39A00052"/>
    <w:lvl w:ilvl="0" w:tplc="13B2DE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E825B9"/>
    <w:multiLevelType w:val="hybridMultilevel"/>
    <w:tmpl w:val="A382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45"/>
    <w:rsid w:val="000C52E8"/>
    <w:rsid w:val="006F10B3"/>
    <w:rsid w:val="008C0DA2"/>
    <w:rsid w:val="009E7245"/>
    <w:rsid w:val="00A400C3"/>
    <w:rsid w:val="00FC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9E7245"/>
    <w:rPr>
      <w:rFonts w:ascii="Times New Roman" w:hAnsi="Times New Roman" w:cs="Times New Roman" w:hint="default"/>
      <w:b w:val="0"/>
      <w:bCs/>
      <w:color w:val="008000"/>
      <w:u w:val="single"/>
    </w:rPr>
  </w:style>
  <w:style w:type="paragraph" w:styleId="a4">
    <w:name w:val="List Paragraph"/>
    <w:basedOn w:val="a"/>
    <w:uiPriority w:val="34"/>
    <w:qFormat/>
    <w:rsid w:val="009E7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9E7245"/>
    <w:rPr>
      <w:rFonts w:ascii="Times New Roman" w:hAnsi="Times New Roman" w:cs="Times New Roman" w:hint="default"/>
      <w:b w:val="0"/>
      <w:bCs/>
      <w:color w:val="008000"/>
      <w:u w:val="single"/>
    </w:rPr>
  </w:style>
  <w:style w:type="paragraph" w:styleId="a4">
    <w:name w:val="List Paragraph"/>
    <w:basedOn w:val="a"/>
    <w:uiPriority w:val="34"/>
    <w:qFormat/>
    <w:rsid w:val="009E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86043&amp;sub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?id=70039750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2048944&amp;sub=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1203285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7714</Words>
  <Characters>43973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Boost-1</dc:creator>
  <cp:lastModifiedBy>ГЛАВБУХ</cp:lastModifiedBy>
  <cp:revision>4</cp:revision>
  <cp:lastPrinted>2026-03-30T13:21:00Z</cp:lastPrinted>
  <dcterms:created xsi:type="dcterms:W3CDTF">2020-01-15T07:48:00Z</dcterms:created>
  <dcterms:modified xsi:type="dcterms:W3CDTF">2026-04-30T10:36:00Z</dcterms:modified>
</cp:coreProperties>
</file>